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B21021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vanish/>
          <w:sz w:val="24"/>
          <w:szCs w:val="24"/>
          <w:highlight w:val="yellow"/>
          <w:lang w:eastAsia="ru-RU"/>
        </w:rPr>
      </w:pPr>
    </w:p>
    <w:tbl>
      <w:tblPr>
        <w:tblStyle w:val="6"/>
        <w:tblW w:w="10532" w:type="dxa"/>
        <w:tblInd w:w="-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8"/>
        <w:gridCol w:w="222"/>
        <w:gridCol w:w="222"/>
      </w:tblGrid>
      <w:tr w14:paraId="3BCFD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none" w:color="auto" w:sz="0" w:space="0"/>
          </w:tblBorders>
        </w:tblPrEx>
        <w:tc>
          <w:tcPr>
            <w:tcW w:w="10088" w:type="dxa"/>
            <w:shd w:val="clear" w:color="auto" w:fill="auto"/>
          </w:tcPr>
          <w:p w14:paraId="48C818CE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5A2D36D0">
            <w:pPr>
              <w:suppressAutoHyphens/>
              <w:spacing w:after="0" w:line="240" w:lineRule="auto"/>
              <w:jc w:val="right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Calibri" w:hAnsi="Calibri" w:eastAsia="Calibri" w:cs="Calibri"/>
                <w:lang w:eastAsia="ar-SA"/>
              </w:rPr>
              <w:t xml:space="preserve">                                                                                                                                                             </w:t>
            </w:r>
          </w:p>
          <w:p w14:paraId="47C4B3EF">
            <w:pPr>
              <w:tabs>
                <w:tab w:val="left" w:pos="8640"/>
              </w:tabs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Приложение </w:t>
            </w:r>
          </w:p>
          <w:p w14:paraId="5406441B">
            <w:pPr>
              <w:tabs>
                <w:tab w:val="left" w:pos="8640"/>
              </w:tabs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 xml:space="preserve">к рабочей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 программе</w:t>
            </w:r>
          </w:p>
          <w:p w14:paraId="4BBB68B5">
            <w:pPr>
              <w:tabs>
                <w:tab w:val="left" w:pos="8640"/>
              </w:tabs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основного общего образования,утверждённой</w:t>
            </w:r>
          </w:p>
          <w:p w14:paraId="10DC5220">
            <w:pPr>
              <w:tabs>
                <w:tab w:val="left" w:pos="8640"/>
              </w:tabs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приказом МБОУ «Молодовская ООШ» № 80</w:t>
            </w:r>
          </w:p>
          <w:p w14:paraId="092CADBF">
            <w:pPr>
              <w:suppressAutoHyphens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от 2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.08.2023г.с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 xml:space="preserve"> изменениями от 18.06.2024 г.приказ №83</w:t>
            </w:r>
          </w:p>
          <w:p w14:paraId="638D058C">
            <w:pPr>
              <w:suppressAutoHyphens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ar-SA"/>
              </w:rPr>
            </w:pPr>
            <w:bookmarkStart w:id="0" w:name="_GoBack"/>
            <w:bookmarkEnd w:id="0"/>
          </w:p>
          <w:p w14:paraId="1363E39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ar-SA"/>
              </w:rPr>
              <w:t>РАБОЧАЯ ПРОГРАММА</w:t>
            </w:r>
          </w:p>
          <w:p w14:paraId="62BF31F1">
            <w:pPr>
              <w:suppressAutoHyphens/>
              <w:spacing w:after="0" w:line="240" w:lineRule="auto"/>
              <w:ind w:left="-142" w:firstLine="709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ar-SA"/>
              </w:rPr>
              <w:t xml:space="preserve">по курсу внеурочной деятельности </w:t>
            </w:r>
          </w:p>
          <w:p w14:paraId="794E0C97">
            <w:pPr>
              <w:suppressAutoHyphens/>
              <w:spacing w:after="0" w:line="240" w:lineRule="auto"/>
              <w:ind w:left="-142" w:firstLine="709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ar-SA"/>
              </w:rPr>
              <w:t>«Юные инспектора дорожного движения»</w:t>
            </w:r>
          </w:p>
          <w:p w14:paraId="46E5BDF8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ar-SA"/>
              </w:rPr>
              <w:t xml:space="preserve">3-4 класс </w:t>
            </w:r>
            <w:r>
              <w:rPr>
                <w:rFonts w:hint="default" w:ascii="Times New Roman" w:hAnsi="Times New Roman" w:eastAsia="Calibri" w:cs="Times New Roman"/>
                <w:b/>
                <w:sz w:val="28"/>
                <w:szCs w:val="28"/>
                <w:lang w:val="ru-RU" w:eastAsia="ar-SA"/>
              </w:rPr>
              <w:t>68</w: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ar-SA"/>
              </w:rPr>
              <w:t xml:space="preserve"> ча</w: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ru-RU" w:eastAsia="ar-SA"/>
              </w:rPr>
              <w:t>сов</w:t>
            </w:r>
          </w:p>
          <w:p w14:paraId="6BD53F7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ar-SA"/>
              </w:rPr>
              <w:t>Срок реализации 2 года</w:t>
            </w:r>
          </w:p>
          <w:p w14:paraId="5DC8AD6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  <w:p w14:paraId="02CC9EB6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  <w:p w14:paraId="0E4C1916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  <w:p w14:paraId="7F601893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  <w:p w14:paraId="692CF98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  <w:p w14:paraId="30801ADA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  <w:p w14:paraId="3490B48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32"/>
                <w:szCs w:val="32"/>
              </w:rPr>
            </w:pPr>
          </w:p>
          <w:p w14:paraId="3215FEB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32"/>
                <w:szCs w:val="32"/>
              </w:rPr>
            </w:pPr>
          </w:p>
          <w:p w14:paraId="3817925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32"/>
                <w:szCs w:val="32"/>
              </w:rPr>
            </w:pPr>
          </w:p>
          <w:p w14:paraId="3D22D9D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32"/>
                <w:szCs w:val="32"/>
              </w:rPr>
            </w:pPr>
          </w:p>
          <w:p w14:paraId="7D0487C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32"/>
                <w:szCs w:val="32"/>
              </w:rPr>
            </w:pPr>
          </w:p>
          <w:p w14:paraId="6ECCFF4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32"/>
                <w:szCs w:val="32"/>
              </w:rPr>
            </w:pPr>
          </w:p>
          <w:p w14:paraId="072FC31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32"/>
                <w:szCs w:val="32"/>
              </w:rPr>
            </w:pPr>
          </w:p>
          <w:p w14:paraId="387534FD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         </w:t>
            </w:r>
          </w:p>
          <w:tbl>
            <w:tblPr>
              <w:tblStyle w:val="6"/>
              <w:tblW w:w="9872" w:type="dxa"/>
              <w:tblInd w:w="0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883"/>
              <w:gridCol w:w="5989"/>
            </w:tblGrid>
            <w:tr w14:paraId="47F0BBC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</w:trPr>
              <w:tc>
                <w:tcPr>
                  <w:tcW w:w="3883" w:type="dxa"/>
                </w:tcPr>
                <w:p w14:paraId="499BD732">
                  <w:pPr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989" w:type="dxa"/>
                </w:tcPr>
                <w:p w14:paraId="2E3BB921">
                  <w:pPr>
                    <w:widowControl w:val="0"/>
                    <w:autoSpaceDN w:val="0"/>
                    <w:spacing w:before="100" w:beforeAutospacing="1" w:after="200" w:afterAutospacing="1" w:line="276" w:lineRule="auto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14:paraId="0E4E492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</w:trPr>
              <w:tc>
                <w:tcPr>
                  <w:tcW w:w="3883" w:type="dxa"/>
                </w:tcPr>
                <w:p w14:paraId="01BCCC34">
                  <w:pPr>
                    <w:widowControl w:val="0"/>
                    <w:autoSpaceDN w:val="0"/>
                    <w:spacing w:before="100" w:beforeAutospacing="1" w:after="200" w:afterAutospacing="1" w:line="276" w:lineRule="auto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989" w:type="dxa"/>
                </w:tcPr>
                <w:p w14:paraId="55837EBF">
                  <w:pPr>
                    <w:widowControl w:val="0"/>
                    <w:autoSpaceDN w:val="0"/>
                    <w:spacing w:before="100" w:beforeAutospacing="1" w:after="200" w:afterAutospacing="1" w:line="276" w:lineRule="auto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14:paraId="6AE70BF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</w:trPr>
              <w:tc>
                <w:tcPr>
                  <w:tcW w:w="3883" w:type="dxa"/>
                </w:tcPr>
                <w:p w14:paraId="32CE2558">
                  <w:pPr>
                    <w:widowControl w:val="0"/>
                    <w:autoSpaceDN w:val="0"/>
                    <w:spacing w:before="100" w:beforeAutospacing="1" w:after="200" w:afterAutospacing="1" w:line="276" w:lineRule="auto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989" w:type="dxa"/>
                </w:tcPr>
                <w:p w14:paraId="634931E6">
                  <w:pPr>
                    <w:widowControl w:val="0"/>
                    <w:autoSpaceDN w:val="0"/>
                    <w:spacing w:before="100" w:beforeAutospacing="1" w:after="200" w:afterAutospacing="1" w:line="276" w:lineRule="auto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4F4038E8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2" w:type="dxa"/>
            <w:shd w:val="clear" w:color="auto" w:fill="auto"/>
          </w:tcPr>
          <w:p w14:paraId="7EF63D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2" w:type="dxa"/>
            <w:shd w:val="clear" w:color="auto" w:fill="auto"/>
          </w:tcPr>
          <w:p w14:paraId="1B332D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6A0BBA9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3B4FE2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F143C8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6E5951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EF32BE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C8D8F9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780917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B44525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5C1A96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5A81B2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99C247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370045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1C797B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51C922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69DEE2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E6809E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Содержание программы</w:t>
      </w:r>
    </w:p>
    <w:p w14:paraId="61C0BBE6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5E332583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3 класс  (</w:t>
      </w:r>
      <w:r>
        <w:rPr>
          <w:rFonts w:hint="default" w:ascii="Times New Roman" w:hAnsi="Times New Roman" w:eastAsia="Calibri" w:cs="Times New Roman"/>
          <w:b/>
          <w:sz w:val="24"/>
          <w:szCs w:val="24"/>
          <w:lang w:val="ru-RU"/>
        </w:rPr>
        <w:t>34</w:t>
      </w:r>
      <w:r>
        <w:rPr>
          <w:rFonts w:ascii="Times New Roman" w:hAnsi="Times New Roman" w:eastAsia="Calibri" w:cs="Times New Roman"/>
          <w:b/>
          <w:sz w:val="24"/>
          <w:szCs w:val="24"/>
        </w:rPr>
        <w:t>ч.)</w:t>
      </w:r>
    </w:p>
    <w:p w14:paraId="695D0E24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Введение (1 час)</w:t>
      </w:r>
    </w:p>
    <w:p w14:paraId="4AEEF477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Общие правила техники безопасности, производственной санитарии и личной гигиены. Пожаробезопасность. </w:t>
      </w:r>
    </w:p>
    <w:p w14:paraId="6DCFAFB7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Вводная диагностика, проверка уровня знаний обучающихся по правилам дорожного движения на начало года – тестирование; анализ результатов. Определение режима работы и расписание занятий.</w:t>
      </w:r>
    </w:p>
    <w:p w14:paraId="6B07DB28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Улица (10 часов)</w:t>
      </w:r>
    </w:p>
    <w:p w14:paraId="218593A0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Тема 1.1 Город, в котором мы живём </w:t>
      </w:r>
    </w:p>
    <w:p w14:paraId="68CDDCB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Разработка безопасного маршрута в школу и из школы. </w:t>
      </w:r>
    </w:p>
    <w:p w14:paraId="277062D9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Тема 1.2 Правила пешехода </w:t>
      </w:r>
    </w:p>
    <w:p w14:paraId="52B93FB7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Работа с термином «пешеход». Освоение правил и знаков, касающихся пешеходов ( 1.8; 1.20; 1.21; 1.23; 3.1; 3.2 и т.д.) Переход улиц и дорог по пешеходным переходам. Переход проезжей части при отсутствии переходов и светофоров в зоне видимости. </w:t>
      </w:r>
    </w:p>
    <w:p w14:paraId="00E7CCDA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Тема 1.3 Дорожные знаки для пешеходов и водителей </w:t>
      </w:r>
    </w:p>
    <w:p w14:paraId="71CF8B21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Группы знаков: предупреждающие, приоритета, запрещающие, предписывающие, знаки особых предписаний, информационные знаки, знаки сервис, знаки дополнительной информации (таблички). Назначение дорожных знаков. Временные и постоянные дорожные знаки. Знаки, запрещающие движение пешеходов. Знаки для пешеходов. Расположение дорожных знаков на проезжей части.</w:t>
      </w:r>
    </w:p>
    <w:p w14:paraId="3491BC04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Тема 1.4 Движение пешеходов индивидуально, группами, колонной </w:t>
      </w:r>
    </w:p>
    <w:p w14:paraId="10AC7796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Правостороннее движение. Движение пешеходов по тротуарам, пешеходным дорожкам, по обочинам. Движение организованных пеших колон по проезжей части. Белые, красные фонари, красные флажки. Движение групп детей.</w:t>
      </w:r>
    </w:p>
    <w:p w14:paraId="7A2EB2D4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Практические занятия:</w:t>
      </w:r>
    </w:p>
    <w:p w14:paraId="67AD3262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Проекты, игры на ПК, экскурсии, ролевые игры, отработка движения группами и колонной, бумагопластика.</w:t>
      </w:r>
    </w:p>
    <w:p w14:paraId="46909468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Дорога </w:t>
      </w:r>
    </w:p>
    <w:p w14:paraId="68F80A52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Тема 2.1 Дорожная разметка и её характеристика</w:t>
      </w:r>
      <w:r>
        <w:rPr>
          <w:rFonts w:ascii="Times New Roman" w:hAnsi="Times New Roman" w:eastAsia="Calibri" w:cs="Times New Roman"/>
          <w:sz w:val="24"/>
          <w:szCs w:val="24"/>
        </w:rPr>
        <w:t>Как появилась дорожная разметка. Виды, назначение. Горизонтальная дорожная разметка – устанавливает определённые режимы и порядок движения. Вертикальная дорожная разметка в виде сочетания чёрных и белых полос показывает их габариты и служит средством зрительного ориентирования. Постоянная и временная дорожная разметка. Значение дорожной разметки для пешеходов.</w:t>
      </w:r>
    </w:p>
    <w:p w14:paraId="2E34B48C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Тема 2.2 Осторожно гололёд </w:t>
      </w:r>
      <w:r>
        <w:rPr>
          <w:rFonts w:ascii="Times New Roman" w:hAnsi="Times New Roman" w:eastAsia="Calibri" w:cs="Times New Roman"/>
          <w:sz w:val="24"/>
          <w:szCs w:val="24"/>
        </w:rPr>
        <w:t>Беседа, экскурсия-наблюдение.</w:t>
      </w:r>
    </w:p>
    <w:p w14:paraId="159E5798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Тема 2.3 Регулирование дорожного движения. Сигналы светофора и регулировщика</w:t>
      </w:r>
    </w:p>
    <w:p w14:paraId="7F969343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Виды светофоров: транспортные, пешеходные. Транспортные: с вертикальным, горизонтальным расположением сигналов, с дополнительной секцией, реверсивные, для регулирования движения через железнодорожные пути. Для регулирования движении трамваев и других  маршрутных ТС, для регулирования движения в определённых направлениях. Сигналы регулировщика. Когда и где появились первые регулировщики. Жезл. Диск с красным сигналом (световозвращателем). </w:t>
      </w:r>
    </w:p>
    <w:p w14:paraId="1650A0E9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Тема 2.4 Движение в жилых зонах и на дворовых территориях</w:t>
      </w:r>
      <w:r>
        <w:rPr>
          <w:rFonts w:ascii="Times New Roman" w:hAnsi="Times New Roman" w:eastAsia="Calibri" w:cs="Times New Roman"/>
          <w:sz w:val="24"/>
          <w:szCs w:val="24"/>
        </w:rPr>
        <w:t xml:space="preserve">«Жилая зона» - обозначает границы территории, на которой преимуществом движения по отношению к транспорту пользуются пешеходы. Особенности: наличие школ, детских садов, медицинские и торговые центры и т.д. «Дворовая территория» - это пространство между жилыми домами. Особенности: зелёные насаждения, детские площадки, подъездные дороги к домам. Запрещено: сквозная езда, стоянка с работающим двигателем, учебная езда. Движение пешеходов в жилой зоне. </w:t>
      </w:r>
    </w:p>
    <w:p w14:paraId="035AB6AC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Практические занятия:</w:t>
      </w:r>
    </w:p>
    <w:p w14:paraId="541A97E6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Экскурсии, наблюдения, ига «Дорожная ловушка», активные игры на свежем воздухе.</w:t>
      </w:r>
    </w:p>
    <w:p w14:paraId="14573668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Транспорт Тема 3.1 Правила движения специальных транспортных средств</w:t>
      </w:r>
    </w:p>
    <w:p w14:paraId="7261FD75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Виды специальных транспортных средств и их отличительные признаки. Проблесковые маячки синего, красного, жёлтого, оранжевого цвета. Звуковой сигнал. Действия водителей, пешеходов при приближении специальных транспортных средств с включённой световой сигнализацией (строительство, ремонт дорог) и звуковой сигнализацией. </w:t>
      </w:r>
    </w:p>
    <w:p w14:paraId="5096C570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Тема 3.2 Велосипед. Правила безопасной езды на велосипеде </w:t>
      </w:r>
      <w:r>
        <w:rPr>
          <w:rFonts w:ascii="Times New Roman" w:hAnsi="Times New Roman" w:eastAsia="Calibri" w:cs="Times New Roman"/>
          <w:sz w:val="24"/>
          <w:szCs w:val="24"/>
        </w:rPr>
        <w:t>Из истории велосипеда.</w:t>
      </w:r>
      <w:r>
        <w:rPr>
          <w:rFonts w:ascii="Times New Roman" w:hAnsi="Times New Roman" w:eastAsia="Calibri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Виды велосипедов и их устройство. Правила дорожного движения для велосипедистов. Движение по велосипедным дорожкам и при их отсутствии. Знаки, регулирующие движение на велосипеде. Маневрирование.</w:t>
      </w:r>
    </w:p>
    <w:p w14:paraId="74ABFFFE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Практические занятия: </w:t>
      </w:r>
    </w:p>
    <w:p w14:paraId="7EDEDE0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ситуативные игры, отработка практических навыков езды на велосипеде.</w:t>
      </w:r>
    </w:p>
    <w:p w14:paraId="3689F201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Основы медицинских знаний</w:t>
      </w:r>
    </w:p>
    <w:p w14:paraId="34EE4753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Тема 4.1 Движение Красного Креста</w:t>
      </w:r>
    </w:p>
    <w:p w14:paraId="46F6CB65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Международное движение «Красный крест». МККК – Международный комитет Красного Креста. Состав. Основополагающие принципы Движения. Женевская Конвенция. Российское общественное движение Красный Крест.</w:t>
      </w:r>
    </w:p>
    <w:p w14:paraId="3BA287DC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Тема 4.2 Служба скорой медицинской помощи</w:t>
      </w:r>
    </w:p>
    <w:p w14:paraId="0D24596C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Как вызвать скорую помощь. Телефоны экстренного вызова. Персонал скорой помощи. МЧС. Специальные и специализированные транспортные средства. Опознавательные знаки ТС.</w:t>
      </w:r>
    </w:p>
    <w:p w14:paraId="7C4286D5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Практические занятия:</w:t>
      </w:r>
    </w:p>
    <w:p w14:paraId="17D2FAE2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Просмотр документальной хроники «Деятельность Красного креста в годы ВОВ», отработка алгоритма действий при экстренном вызове скорой помощи.</w:t>
      </w:r>
    </w:p>
    <w:p w14:paraId="01E7D7C8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Пропаганда безопасности дорожного движения</w:t>
      </w:r>
      <w:r>
        <w:rPr>
          <w:rFonts w:ascii="Times New Roman" w:hAnsi="Times New Roman" w:eastAsia="Calibri" w:cs="Times New Roman"/>
          <w:sz w:val="24"/>
          <w:szCs w:val="24"/>
        </w:rPr>
        <w:t>Выпуск памяток учащимся. Выступление агитбригады.</w:t>
      </w:r>
    </w:p>
    <w:p w14:paraId="0CED1124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Моя безопасность</w:t>
      </w:r>
      <w:r>
        <w:rPr>
          <w:rFonts w:ascii="Times New Roman" w:hAnsi="Times New Roman" w:eastAsia="Calibri" w:cs="Times New Roman"/>
          <w:sz w:val="24"/>
          <w:szCs w:val="24"/>
        </w:rPr>
        <w:t>Содержание, цель, задачи образовательной программы «ЮИД» 3-го года обучения. Обобщение опыта работы за предыдущие годы. Вводная диагностика, проверка уровня знаний обучающихся по ПДД на начало года – тестирование; анализ результатов.</w:t>
      </w:r>
    </w:p>
    <w:p w14:paraId="017F0AA2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Улица</w:t>
      </w:r>
    </w:p>
    <w:p w14:paraId="134B1622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Тема 1.1 Наш путь в школу и новые маршруты </w:t>
      </w:r>
    </w:p>
    <w:p w14:paraId="6E4CEA13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Разработка и презентация проекта «Мой безопасный путь в школу»</w:t>
      </w:r>
    </w:p>
    <w:p w14:paraId="5E8ED000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Тема 1.2 Дорожная безопасность в различных погодных и атмосферных условиях </w:t>
      </w:r>
    </w:p>
    <w:p w14:paraId="4E225854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Климатические особенности сезона: яркое солнце, ветер, дождь, снегопад, метель, туман, оттепели, заморозки, смок. Дорожная обстановка: сужение дорог из-за снега, плохой обзор, ослепление фарами, блики на асфальте, снежные заносы, не убранный снег, сугробы, плохая видимость. Возможные транспортные ситуации: затор, занос, столкновение, увеличение тормозного пути. Необходимо предвидеть опасные ситуации и избегать воздействия отрицательных факторов.</w:t>
      </w:r>
    </w:p>
    <w:p w14:paraId="5CFC0349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Практические занятия:</w:t>
      </w:r>
    </w:p>
    <w:p w14:paraId="48E56CFE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Презентация, дискуссия «Дорожная ловушка», анализ и прогнозирование дорожной ситуации, просмотр фильма «Виновники ДТП».</w:t>
      </w:r>
    </w:p>
    <w:p w14:paraId="210E1EE1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Дорога </w:t>
      </w:r>
    </w:p>
    <w:p w14:paraId="226D5C37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Тема 2.1 Деятельность службы ГИБДД по обеспечению безопасности дорожного движения </w:t>
      </w:r>
      <w:r>
        <w:rPr>
          <w:rFonts w:ascii="Times New Roman" w:hAnsi="Times New Roman" w:eastAsia="Calibri" w:cs="Times New Roman"/>
          <w:sz w:val="24"/>
          <w:szCs w:val="24"/>
        </w:rPr>
        <w:t>Экскурс в историю. Как развивалась служба ГАИ-ГИБДД на территории России.  Службы ГИБДД: служба дорожного надзора, технический надзор, регистрационно-экзаменационное подразделение, дорожно-патрульная служба, отдел пропаганды.</w:t>
      </w:r>
    </w:p>
    <w:p w14:paraId="6C9ACE44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Тема 2.2 Путешествие в страну дорожных знаков</w:t>
      </w:r>
    </w:p>
    <w:p w14:paraId="6C8B2E9E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Повторение учебного материала. Дорожные знаки.</w:t>
      </w:r>
    </w:p>
    <w:p w14:paraId="50BDC03C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Тема 2.3 Скорость, которую мы выбираем. Движение по автомагистралям </w:t>
      </w:r>
    </w:p>
    <w:p w14:paraId="7367B9A0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Знаки, регламентирующие максимальный, минимальный, рекомендуемый скоростной режим. Тип транспортных средств и скоростной режим установленных ПДД. Скорость в условиях интенсивности дорожного движения. Выбор скоростного режима при различных погодных условиях, дорожных покрытиях. Движения в населённых пунктах. Движение вне населённого пункта. Движение по автомагистрали. Тормозной путь. </w:t>
      </w:r>
    </w:p>
    <w:p w14:paraId="66F883A4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Практические занятия:</w:t>
      </w:r>
    </w:p>
    <w:p w14:paraId="0CB64085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Посещение музея ГИБДД, конкурс рисунков, аппликация, прогнозирование дорожной ситуации, наблюдение в реальной дорожной обстановке, расчёт скорости движения и тормозного пути.</w:t>
      </w:r>
    </w:p>
    <w:p w14:paraId="75A8E887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Транспорт (10 часов)</w:t>
      </w:r>
    </w:p>
    <w:p w14:paraId="216BD5B0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Тема 3.1 Остановка и стоянка транспортных средств</w:t>
      </w:r>
      <w:r>
        <w:rPr>
          <w:rFonts w:ascii="Times New Roman" w:hAnsi="Times New Roman" w:eastAsia="Calibri" w:cs="Times New Roman"/>
          <w:sz w:val="24"/>
          <w:szCs w:val="24"/>
        </w:rPr>
        <w:t>Основные понятия: «остановка», «стоянка», «служебная остановка», «вынужденная остановка». Выбор места для остановки и стоянки. Знаки регламентирующие остановку и стоянку. Жёлтые линии разметки, запрещающие остановку и стоянку. Специально оборудованные стоянки.</w:t>
      </w:r>
    </w:p>
    <w:p w14:paraId="007688F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Тема 3.2 Мы пассажиры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Посадка и высадка пассажиров общественном транспорте. Правила поведения на посадочных площадках и в транспорте. </w:t>
      </w:r>
    </w:p>
    <w:p w14:paraId="55F5E1D6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Тема 3.3 Приоритет маршрутных транспортных средств</w:t>
      </w:r>
    </w:p>
    <w:p w14:paraId="5664A021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Приоритеты движения маршрутных транспортных средств. Знаки, запрещающие движение и остановку ТС на специально обозначенной полосе. Линии разметки, отделяющие полосы движения маршрутных ТС.</w:t>
      </w:r>
    </w:p>
    <w:p w14:paraId="7AF613FD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Тема 3.4 Перевозка людей и грузов </w:t>
      </w:r>
    </w:p>
    <w:p w14:paraId="04ACDC66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Допуск водителей к перевозке людей. Категории «С, Д». Условия перевозки людей в кузове грузового автомобиля. Пассажирский транспорт, осуществляющий перевоз пассажиров на дальнее расстояние. Инструктаж пассажиров. Организованная перевозка детей. Посадка и высадка пассажиров. Перевозка детей до 12-летнего возраста. Специальные кресла, ремни безопасности.</w:t>
      </w:r>
    </w:p>
    <w:p w14:paraId="4E1CD539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Тема 3.5 Мой друг – велосипед </w:t>
      </w:r>
      <w:r>
        <w:rPr>
          <w:rFonts w:ascii="Times New Roman" w:hAnsi="Times New Roman" w:eastAsia="Calibri" w:cs="Times New Roman"/>
          <w:sz w:val="24"/>
          <w:szCs w:val="24"/>
        </w:rPr>
        <w:t xml:space="preserve">Велосипед: вчера, сегодня, завтра. Кто изобрёл велосипед? Виды велосипедов: детские, подростковые, женские, мужские, гоночные, туристические, скоростные, МТВ (горные), спортивные, гибрид. Велосипедист – водитель транспортного средства. Техническая эксплуатация и ремонт велосипедов. Подготовка велосипеда к безопасному движению по дороге. Знаки, регламентирующие движение велосипедистов. Скорость движения велосипеда. Торможение. Когда велосипедист становится пешеходом. Специальная экипировка велосипедистов. </w:t>
      </w:r>
    </w:p>
    <w:p w14:paraId="0FE5AFED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Практические занятия:</w:t>
      </w:r>
    </w:p>
    <w:p w14:paraId="2B65EC0B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Игры на ПК, ролевые игры, рисуем дорогу, решение тематических задач, экскурсии, занятия в «Автогородке»</w:t>
      </w:r>
    </w:p>
    <w:p w14:paraId="115A376B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Основы медицинских знаний (7 часов)</w:t>
      </w:r>
    </w:p>
    <w:p w14:paraId="78E31158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Тема 4.1 Аптечка первой помощи – автомобильная </w:t>
      </w:r>
    </w:p>
    <w:p w14:paraId="6D14E866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Автомобильная аптечка первой помощи ФЭСТ. Состав автомобильной аптечки. Условия хранения. Назначение медицинских препаратов и средств. Применение средств, входящих в автомобильную аптечку при ДТП. Травмы, повреждения, опасности связанные с автомобилем. </w:t>
      </w:r>
    </w:p>
    <w:p w14:paraId="6D87A2B4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Тема 4.2 Виды повязок. Правила бинтования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Виды повязок, способы и цели их наложения. Типы повязок: мягкие, твёрдые. Мягкие – клеевые, лейкопластырные, косыночные, плащевидные, бинтовые, сетчатые. Твёрдые – шинные, гипсовые, крахмальные. Виды повязок: простые (контурные), давящие, иммобилизирующие, окклюзионные, корригирующие, круговые, циркулярные. </w:t>
      </w:r>
    </w:p>
    <w:p w14:paraId="01BE5B80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Тема 4.3 Первая медицинская помощь при ДТП </w:t>
      </w:r>
    </w:p>
    <w:p w14:paraId="20D6ADE0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Основы знаний по оказанию доврачебной помощи пострадавшим в ДТП (при кровотечениях, ожогах, переломах и других видах травм).</w:t>
      </w:r>
    </w:p>
    <w:p w14:paraId="2BB3FAE7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Практические занятия:</w:t>
      </w:r>
    </w:p>
    <w:p w14:paraId="78FB9C95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Упражнения по визуальному распознаванию препаратов, тесты по ПК, подготовка перевязочного материала к оказанию доврачебной помощи, наложение повязок, викторина.</w:t>
      </w:r>
    </w:p>
    <w:p w14:paraId="18462D5B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Тема 5. Пропаганда безопасного движения</w:t>
      </w:r>
      <w:r>
        <w:rPr>
          <w:rFonts w:ascii="Times New Roman" w:hAnsi="Times New Roman" w:eastAsia="Calibri" w:cs="Times New Roman"/>
          <w:sz w:val="24"/>
          <w:szCs w:val="24"/>
        </w:rPr>
        <w:t>Выпуск плакатов по БДД. Выступление агитбригады.</w:t>
      </w:r>
    </w:p>
    <w:p w14:paraId="05EBE422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Итоговое занятие </w:t>
      </w:r>
    </w:p>
    <w:p w14:paraId="74E4BC87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Блицтурнир. Диагностика тест-опрос.</w:t>
      </w:r>
    </w:p>
    <w:p w14:paraId="1B081F67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747A9F44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1C5EB23A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w w:val="107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w w:val="107"/>
          <w:sz w:val="24"/>
          <w:szCs w:val="24"/>
        </w:rPr>
        <w:t>4-й год обучения (34 ч.)</w:t>
      </w:r>
    </w:p>
    <w:p w14:paraId="3729EAF4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Введение. Повторение учебного материала по дорожной безопасности </w:t>
      </w:r>
    </w:p>
    <w:p w14:paraId="348E22C4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(1 час)</w:t>
      </w:r>
    </w:p>
    <w:p w14:paraId="13085F67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Общие правила техники безопасности, производственной санитарии и личной гигиены. Пожаробезопасность. Содержание, цель, задачи образовательной программы «ЮИД» 4-го года обучения. Обобщение опыта работы, ведение летописи. Вводная диагностика.</w:t>
      </w:r>
    </w:p>
    <w:p w14:paraId="4F040CF0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Улица (5 часов)</w:t>
      </w:r>
    </w:p>
    <w:p w14:paraId="58737651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Тема 1.1 ПДД – залог безопасности пешеходов (2 ч.)</w:t>
      </w:r>
    </w:p>
    <w:p w14:paraId="22360811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Ответственность пешеходов. Дисциплинированное, осторожное и безопасное поведение на улице. Обобщение знаний по ПДД.</w:t>
      </w:r>
    </w:p>
    <w:p w14:paraId="2C64794B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Тема 1.2 ДТП с участием детей, предупреждение ДТП (3 ч.)</w:t>
      </w:r>
    </w:p>
    <w:p w14:paraId="5680706B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Виды ДТП и их последствия. Что такое ДТП. Виды: столкновение, наезд на препятствие, наезд на пешехода, наезд на велосипедиста, наезд на стоящее транспортное средство, наезд на животных. Причины ДТП. Статистика ДТП – общая, детский дорожно-транспортный травматизм. Характеристика происшествий. Виды происшествий: лобовое столкновение, удар в бок автомобиля, резкое торможение, удар автомобиля сзади, переворачивание автомобиля, столкновение автомобиля с пешеходами. Средства безопасности и профилактики ДТП. Ремни безопасности (жёсткие, инертные). Подголовники, подушки безопасности. Детские удерживающие устройства.</w:t>
      </w:r>
    </w:p>
    <w:p w14:paraId="09365EF7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Практические занятия:</w:t>
      </w:r>
    </w:p>
    <w:p w14:paraId="410C7AFA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Рисование, ролевые игры, создание проекта, экскурсии.</w:t>
      </w:r>
    </w:p>
    <w:p w14:paraId="07701594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Дорога (6 часов)</w:t>
      </w:r>
    </w:p>
    <w:p w14:paraId="70343F6C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Тема 2.1 Принципы приоритетности регулирования дорожного движения.  Светофоры. Сигналы регулировщика (4 ч.)</w:t>
      </w:r>
    </w:p>
    <w:p w14:paraId="0BFDE4CF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Обгон, перестроение, встречный разъезд транспортных средств. Выбор скоростного режима движения. Специальные опознавательные сигналы ТС. Движение транспорта через перекрёстки. Движение по дорогам с трамвайными путями. Движение через железнодорожный переезд. Знаки, дорожная разметка.  Принципы приоритетности регулирования дорожного движения.  Светофоры. Сигналы регулировщика. Пешеход в дорожном движении.</w:t>
      </w:r>
    </w:p>
    <w:p w14:paraId="0B6B73E6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Тема 2.2 Состояние дорог, тормозной путь (2 ч.)</w:t>
      </w:r>
    </w:p>
    <w:p w14:paraId="0E2289A5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Виды дорожного покрытия, состояние дорог. Государственный контроль за техническим состоянием дорог. Выбор скоростного режима движения. Тормозной путь. Что влияет на увеличение и уменьшение тормозного пути. Расчёт тормозного пути. Основные понятия: «остановочный путь», «тормозной путь», «время реакции водителя», «занос», «водяной клин».</w:t>
      </w:r>
    </w:p>
    <w:p w14:paraId="7D3D08F0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Практические занятия:</w:t>
      </w:r>
    </w:p>
    <w:p w14:paraId="71F6C27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Моделируем дорожную ситуацию, подвижные игры, экскурсии.</w:t>
      </w:r>
    </w:p>
    <w:p w14:paraId="2D129542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Транспорт (12 часов)</w:t>
      </w:r>
    </w:p>
    <w:p w14:paraId="031111D2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Тема 3.1 Допуск транспортных средств к эксплуатации. Государственный контроль (2 ч.)</w:t>
      </w:r>
    </w:p>
    <w:p w14:paraId="6A9C9885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Государственный контроль за техническим состоянием транспортного средства, исправностью и безопасность при эксплуатации осуществляет служба технического надзора ГИБДД. Условия допуска велосипеда к эксплуатации: исправные тормоза, руль, звуковой сигнал, элементы пассивной безопасности катафоты, световозвращатели, фонарь красного, белого цвета.</w:t>
      </w:r>
    </w:p>
    <w:p w14:paraId="0CA67C52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Тема 3.2 Юный автолюбитель. Эволюция транспорта (5 ч.)</w:t>
      </w:r>
    </w:p>
    <w:p w14:paraId="0F3F7B67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Автосалон «История одного автомобиля». Современный мототранспорт. Экстремальные виды спорта: авторалли, мотогонки, велотриал, спидвей, гонки на выживание, картинги, «Формула 1». Суперлёгкие мотоциклы, мопеды, мотовездеходы (квадроциклы), снегоходы. Скоростные велосипеды, спортивные велосипеды «тандем». Экипировка. Строение автомобиля. Техническая характеристика. Правила вождения.</w:t>
      </w:r>
    </w:p>
    <w:p w14:paraId="2D791780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Тема 3.3 Движение с уважением (2 ч.)</w:t>
      </w:r>
    </w:p>
    <w:p w14:paraId="07D68187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Выпуск наглядной агитации по дорожной безопасности листовок, памяток</w:t>
      </w:r>
      <w:r>
        <w:rPr>
          <w:rFonts w:ascii="Times New Roman" w:hAnsi="Times New Roman" w:eastAsia="Calibri" w:cs="Times New Roman"/>
          <w:b/>
          <w:sz w:val="24"/>
          <w:szCs w:val="24"/>
        </w:rPr>
        <w:t>.</w:t>
      </w:r>
    </w:p>
    <w:p w14:paraId="24373320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Тема 3.4 Велосипедист в дорожной безопасности (3 ч.) </w:t>
      </w:r>
    </w:p>
    <w:p w14:paraId="7C982465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Знаки, регламентирующие движение велосипедистов. Проезд перекрёстков: регулируемых, нерегулируемых. Одиночное движение, движение колонны велосипедистов, движение группами. Движение велосипедистов по велосипедным дорожкам. Звуковые сигналы. Предупреждающие сигналы – поворот на лево, на право, стоп (левой, правой рукой). Запрещённые манёвры в движении водителей велосипедов, мопедов (велосипед с подвесным двигателем). Перевоз груза и пассажиров. </w:t>
      </w:r>
    </w:p>
    <w:p w14:paraId="57BE9D75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Практические занятия:</w:t>
      </w:r>
    </w:p>
    <w:p w14:paraId="037107F1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Экскурсии, наблюдения, познавательные игры, защита проектов, викторины, акции, отработка навыков безопасной езды на велосипеде.</w:t>
      </w:r>
    </w:p>
    <w:p w14:paraId="649FC45C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Основы медицинских знаний (4 часа)</w:t>
      </w:r>
    </w:p>
    <w:p w14:paraId="7E604E5D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Тема 4.1 Алгоритм действий при ДТП (2 ч.)</w:t>
      </w:r>
    </w:p>
    <w:p w14:paraId="099718CF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Виды, причины, последствия ДТП. Виды травм. Первые неотложные действия на месте аварии. Извлечение пострадавших из повреждённого автомобиля. Диагностика состояния здоровья пострадавшего: схема ПО – ПП – ВО. Состав автомобильной аптечки.</w:t>
      </w:r>
    </w:p>
    <w:p w14:paraId="51FB9048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Тема 4.2 Первая помощь при ДТП (2 ч.)</w:t>
      </w:r>
    </w:p>
    <w:p w14:paraId="6F2051DA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Строение опорно-двигательного аппарата (скелет, кости, мышцы, суставы и др.). Типичные травмы: переломы, вывихи, ушибы, растяжения, переломы, ожоги. Первая помощь при ДТП. Алгоритм действий при ДТП. </w:t>
      </w:r>
    </w:p>
    <w:p w14:paraId="283B1F39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Практические занятия:</w:t>
      </w:r>
    </w:p>
    <w:p w14:paraId="007F6DDF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Решение теоретических задач, отработка приёмов оказания первой доврачебной помощи, ролевые игры.</w:t>
      </w:r>
    </w:p>
    <w:p w14:paraId="606FFA4E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Пропаганда безопасности дорожного движения (2 часа)</w:t>
      </w:r>
    </w:p>
    <w:p w14:paraId="1CCD34A7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Выступление агитбригады. Выпуск наглядной агитации. Презентация проектов (фото-, видеорепортажи).</w:t>
      </w:r>
    </w:p>
    <w:p w14:paraId="1F617713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Обобщение знаний. Итоговое занятие по курсу ПДД в начальной школе (2 часа)</w:t>
      </w:r>
    </w:p>
    <w:p w14:paraId="2B7E902F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Обобщение знаний. Подведение итогов.  Диагностика тест-опрос. </w:t>
      </w:r>
    </w:p>
    <w:p w14:paraId="7202812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4391F7A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65C7C49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57BCE327">
      <w:pPr>
        <w:shd w:val="clear" w:color="auto" w:fill="FFFFFF"/>
        <w:spacing w:before="150" w:after="150" w:line="240" w:lineRule="auto"/>
        <w:ind w:left="142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  <w:t>Планируемые результаты .</w:t>
      </w:r>
    </w:p>
    <w:p w14:paraId="6EF61424">
      <w:pPr>
        <w:shd w:val="clear" w:color="auto" w:fill="FFFFFF"/>
        <w:spacing w:before="150"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Личностными результатами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изучения курса является формирование следующих умений:</w:t>
      </w:r>
    </w:p>
    <w:p w14:paraId="5703A3E3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· оценивать жизненные ситуации (поступки, явления, события) с точки зрения, соблюдения правил дорожного движения;</w:t>
      </w:r>
    </w:p>
    <w:p w14:paraId="0C185F60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· объяснять своё отношение к поступкам с позиции общечеловеческих нравственных ценностях;</w:t>
      </w:r>
    </w:p>
    <w:p w14:paraId="2CBC0144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· в предложенных ситуациях, опираясь на знания правил дорожного движения, делать выбор, как поступить;</w:t>
      </w:r>
    </w:p>
    <w:p w14:paraId="37581996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· осознавать ответственное отношение к собственному здоровью, к личной безопасности и безопасности окружающих.</w:t>
      </w:r>
    </w:p>
    <w:p w14:paraId="2F6F20AE">
      <w:pPr>
        <w:shd w:val="clear" w:color="auto" w:fill="FFFFFF"/>
        <w:spacing w:before="150"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Метапредметными результатами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изучения курса является формирование следующих универсальных учебных действий:</w:t>
      </w:r>
    </w:p>
    <w:p w14:paraId="02901557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Регулятивные УУД</w:t>
      </w:r>
    </w:p>
    <w:p w14:paraId="18EFD480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· определять цель деятельности;</w:t>
      </w:r>
    </w:p>
    <w:p w14:paraId="13F1BEDE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· учиться обнаруживать и формулировать проблемы;</w:t>
      </w:r>
    </w:p>
    <w:p w14:paraId="66053731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· устанавливать причинно-следственные связи;</w:t>
      </w:r>
    </w:p>
    <w:p w14:paraId="0733B517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· вырабатывать навыки контроля и самооценки процесса и результата деятельности;</w:t>
      </w:r>
    </w:p>
    <w:p w14:paraId="3E4E815D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· навыки осознанного и произвольного построения сообщения в устной форме, в том числе творческого характера;</w:t>
      </w:r>
    </w:p>
    <w:p w14:paraId="28221517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Познавательные УУД</w:t>
      </w:r>
    </w:p>
    <w:p w14:paraId="28CC49B7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· добывать новые знания: находить ответы на вопросы, используя разные источники информации, свой жизненный опыт;</w:t>
      </w:r>
    </w:p>
    <w:p w14:paraId="41901CDF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· перерабатывать полученную информацию: делать выводы в результате совместной деятельности;</w:t>
      </w:r>
    </w:p>
    <w:p w14:paraId="2E55360F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Коммуникативные УУД</w:t>
      </w:r>
    </w:p>
    <w:p w14:paraId="025AA65D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· оформлять свои мысли в устной и письменной форме с учётом речевой ситуации;</w:t>
      </w:r>
    </w:p>
    <w:p w14:paraId="460E2CBF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· высказывать и обосновывать свою точку зрения;</w:t>
      </w:r>
    </w:p>
    <w:p w14:paraId="2226A997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· слушать и слышать других, пытаясь принимать иную точку зрения, быть готовым корректировать свою точку зрения;</w:t>
      </w:r>
    </w:p>
    <w:p w14:paraId="4DB10245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· договариваться и приходить к общему решению в совместной деятельности;</w:t>
      </w:r>
    </w:p>
    <w:p w14:paraId="4FC6D882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· задавать вопросы</w:t>
      </w:r>
    </w:p>
    <w:p w14:paraId="2D7F2EDE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 класс </w:t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  <w:t>Универсальные учебные действия:</w:t>
      </w:r>
    </w:p>
    <w:p w14:paraId="62898141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1. 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Ориентирование и поведение в окружающей среде:</w:t>
      </w:r>
    </w:p>
    <w:p w14:paraId="4473F035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определять «на глаз» расстояние до объекта (близко, далеко, рядом, несколько метров, несколько шагов);</w:t>
      </w:r>
    </w:p>
    <w:p w14:paraId="0838F68F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определять «на глаз» особенности движения и скорость передвижения объекта (передвигается спокойно, быстро, медленно, неуверенно, тормозит, останавливается, набирает скорость)</w:t>
      </w:r>
    </w:p>
    <w:p w14:paraId="74B8CF51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2. 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Умения, определяющие безопасное поведение в условиях дорожного движения:</w:t>
      </w:r>
    </w:p>
    <w:p w14:paraId="3C4EF3A6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выделять в окружающей среде знаки дорожного движения, кратко характеризовать их, соотносить с разными формами поведения;</w:t>
      </w:r>
    </w:p>
    <w:p w14:paraId="5209B7B2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определять по световым сигналам поворота транспортного средства направление его движения (налево, направо, назад);</w:t>
      </w:r>
    </w:p>
    <w:p w14:paraId="5B57A0CE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находить на рисунках и схемах части дороги; строить графическую модель дороги, означать ее части;</w:t>
      </w:r>
    </w:p>
    <w:p w14:paraId="4E034667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находить и исправлять ошибки в графическом изображении дорожной ситуации;</w:t>
      </w:r>
    </w:p>
    <w:p w14:paraId="53BFBF3F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объяснять правила передвижения в соответствии со знаками дорожного движения;</w:t>
      </w:r>
    </w:p>
    <w:p w14:paraId="72158695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выполнять изученные правила движения по дорогам и улицам (в игровых и учебных ситуациях, а также в реальной жизни);</w:t>
      </w:r>
    </w:p>
    <w:p w14:paraId="2DA9E36C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самостоятельно выбирать маршруты безопасного движения от дома до школы (библиотеки, кинотеатра, магазина).</w:t>
      </w:r>
    </w:p>
    <w:p w14:paraId="4E4BF78B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4 класс </w:t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  <w:t>Универсальные учебные действия:</w:t>
      </w:r>
    </w:p>
    <w:p w14:paraId="6019BBFB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1. 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Ориентирование и поведение в окружающей среде:</w:t>
      </w:r>
    </w:p>
    <w:p w14:paraId="12A1138B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характеризовать слова «опасность», «опасный»;</w:t>
      </w:r>
    </w:p>
    <w:p w14:paraId="64C8C3ED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объяснять значение слов «осторожный и неосторожный», «внимательный и невнимательный»,</w:t>
      </w:r>
    </w:p>
    <w:p w14:paraId="2D90BB15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предвидеть результат возникшей ситуации при различных действиях в окружающей среде; выделять особо опасные ситуации, предусматривать свои действия в них;</w:t>
      </w:r>
    </w:p>
    <w:p w14:paraId="7E76C73E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представлять возможное развертывание ситуации, отвечать на вопрос «что будет, если …»;</w:t>
      </w:r>
    </w:p>
    <w:p w14:paraId="5C3683D5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осуществлять правильный подсчет времени на дорогу в неблагоприятных условиях (особенности дороги, погоды и пр.).</w:t>
      </w:r>
    </w:p>
    <w:p w14:paraId="6D41E411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2. 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Умения, определяющие безопасное поведение в условиях дорожного движения:</w:t>
      </w:r>
    </w:p>
    <w:p w14:paraId="5165F788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объяснять значение правил дорожного движения;</w:t>
      </w:r>
    </w:p>
    <w:p w14:paraId="68771725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группировать знаки ДД по назначению (предупреждающие, запрещающие, предписывающие, информационные, знаки особых предписаний), объяснять назначение каждой группы знаков ДД;</w:t>
      </w:r>
    </w:p>
    <w:p w14:paraId="58CCC5D5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соотносить знак дорожного движения с конкретной ситуацией на дороге; находить и исправлять ошибки в схемах и рисунках, раскрывающих разные ситуации дорожного движения;</w:t>
      </w:r>
    </w:p>
    <w:p w14:paraId="1FEBED38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анализировать погодные условия, знать особенности тормозного пути транспорта при разных дорожных условиях;</w:t>
      </w:r>
    </w:p>
    <w:p w14:paraId="15D67748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выполнять изученные правила движения по дорогам и улицам (в игровых и учебных ситуациях, а также в реальной жизни); проводить игры и учебные ситуации со сверстниками и малышами; разыгрывать различные роли (водитель, пешеход, пассажир), передавать особенности их поведения в зависимости от ситуации;</w:t>
      </w:r>
    </w:p>
    <w:p w14:paraId="5FCE3A6B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анализировать свое и чужое поведение, находить ошибки, устанавливать их причины, определять пути исправления.</w:t>
      </w:r>
    </w:p>
    <w:p w14:paraId="07E146D5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−− выработать навыки по оказанию первой медицинской помощи.</w:t>
      </w:r>
    </w:p>
    <w:p w14:paraId="17490888">
      <w:pPr>
        <w:shd w:val="clear" w:color="auto" w:fill="FFFFFF"/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Такой подход позволяет реализовывать требования федерального государственного образовательного стандарта начального общего образования.</w:t>
      </w:r>
    </w:p>
    <w:p w14:paraId="3DFECD98">
      <w:pPr>
        <w:tabs>
          <w:tab w:val="left" w:leader="dot" w:pos="624"/>
        </w:tabs>
        <w:spacing w:after="0" w:line="240" w:lineRule="auto"/>
        <w:jc w:val="center"/>
        <w:rPr>
          <w:rFonts w:ascii="Times New Roman" w:hAnsi="Times New Roman" w:eastAsia="@Arial Unicode MS" w:cs="Times New Roman"/>
          <w:b/>
          <w:color w:val="000000"/>
          <w:sz w:val="24"/>
          <w:szCs w:val="24"/>
          <w:lang w:eastAsia="ru-RU"/>
        </w:rPr>
      </w:pPr>
    </w:p>
    <w:p w14:paraId="01A7C875">
      <w:pPr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</w:t>
      </w:r>
    </w:p>
    <w:p w14:paraId="2268422A">
      <w:pPr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9C14399">
      <w:pPr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                       </w:t>
      </w:r>
    </w:p>
    <w:p w14:paraId="66A6379D">
      <w:pPr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                      ТЕМАТИЧЕСКОЕ ПЛАНИРОВАНИЕ  </w:t>
      </w:r>
    </w:p>
    <w:p w14:paraId="6C47D4C5">
      <w:pPr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3 класс (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 w:eastAsia="ru-RU"/>
        </w:rPr>
        <w:t>34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ч.)</w:t>
      </w:r>
    </w:p>
    <w:p w14:paraId="094667D5">
      <w:pPr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Количество часов по учебному плану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  всего за учебный год 34 часа;  в неделю  1 час. </w:t>
      </w:r>
    </w:p>
    <w:p w14:paraId="1EBD2DA4">
      <w:pPr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6"/>
        <w:tblW w:w="10065" w:type="dxa"/>
        <w:tblInd w:w="-1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5529"/>
        <w:gridCol w:w="992"/>
        <w:gridCol w:w="2835"/>
      </w:tblGrid>
      <w:tr w14:paraId="00F0F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6779EF22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№ уроков</w:t>
            </w:r>
          </w:p>
        </w:tc>
        <w:tc>
          <w:tcPr>
            <w:tcW w:w="5529" w:type="dxa"/>
          </w:tcPr>
          <w:p w14:paraId="5485C4B4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92" w:type="dxa"/>
          </w:tcPr>
          <w:p w14:paraId="59662EA8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Коли-во часов</w:t>
            </w:r>
          </w:p>
        </w:tc>
        <w:tc>
          <w:tcPr>
            <w:tcW w:w="2835" w:type="dxa"/>
          </w:tcPr>
          <w:p w14:paraId="53B7AB87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Электронные ресурсы</w:t>
            </w:r>
          </w:p>
        </w:tc>
      </w:tr>
      <w:tr w14:paraId="29735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5A838E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29" w:type="dxa"/>
          </w:tcPr>
          <w:p w14:paraId="4AC7CF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Вводное. </w:t>
            </w:r>
          </w:p>
        </w:tc>
        <w:tc>
          <w:tcPr>
            <w:tcW w:w="992" w:type="dxa"/>
          </w:tcPr>
          <w:p w14:paraId="48F7EC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56E7FC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32745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401B2E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29" w:type="dxa"/>
          </w:tcPr>
          <w:p w14:paraId="4DD397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Безопасный путь из школы домой.</w:t>
            </w:r>
          </w:p>
        </w:tc>
        <w:tc>
          <w:tcPr>
            <w:tcW w:w="992" w:type="dxa"/>
          </w:tcPr>
          <w:p w14:paraId="22796F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37ED70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38B58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314939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529" w:type="dxa"/>
          </w:tcPr>
          <w:p w14:paraId="6538EA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Улицы с односторонним и двусторонним движением.</w:t>
            </w:r>
          </w:p>
        </w:tc>
        <w:tc>
          <w:tcPr>
            <w:tcW w:w="992" w:type="dxa"/>
          </w:tcPr>
          <w:p w14:paraId="0AD387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299915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23258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171D2E7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529" w:type="dxa"/>
          </w:tcPr>
          <w:p w14:paraId="440AED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перехода улицы.</w:t>
            </w:r>
          </w:p>
        </w:tc>
        <w:tc>
          <w:tcPr>
            <w:tcW w:w="992" w:type="dxa"/>
          </w:tcPr>
          <w:p w14:paraId="420308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0912AD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29459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597C3E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529" w:type="dxa"/>
          </w:tcPr>
          <w:p w14:paraId="0A4D2C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Проектная работа по теме: «Безопасный путь домой»</w:t>
            </w:r>
          </w:p>
        </w:tc>
        <w:tc>
          <w:tcPr>
            <w:tcW w:w="992" w:type="dxa"/>
          </w:tcPr>
          <w:p w14:paraId="5721F7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4C819F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58C94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431F86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6-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9" w:type="dxa"/>
          </w:tcPr>
          <w:p w14:paraId="122C86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Дорожные знаки, их виды.</w:t>
            </w:r>
          </w:p>
        </w:tc>
        <w:tc>
          <w:tcPr>
            <w:tcW w:w="992" w:type="dxa"/>
          </w:tcPr>
          <w:p w14:paraId="0B2F58A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835" w:type="dxa"/>
          </w:tcPr>
          <w:p w14:paraId="37C6F3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7862F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61839E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9" w:type="dxa"/>
          </w:tcPr>
          <w:p w14:paraId="11C6BF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Проектная работа по теме: «Дорожные знаки»</w:t>
            </w:r>
          </w:p>
        </w:tc>
        <w:tc>
          <w:tcPr>
            <w:tcW w:w="992" w:type="dxa"/>
          </w:tcPr>
          <w:p w14:paraId="7DE6DE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43DF28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"https://yuid.ru/tag/otryady-yuid-2/"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https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tag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otryady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-2/</w:t>
            </w:r>
            <w:r>
              <w:rPr>
                <w:rStyle w:val="8"/>
              </w:rPr>
              <w:fldChar w:fldCharType="end"/>
            </w:r>
          </w:p>
        </w:tc>
      </w:tr>
      <w:tr w14:paraId="041AF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05D2EC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9" w:type="dxa"/>
          </w:tcPr>
          <w:p w14:paraId="4C5C75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Виды и сигналы светофора.</w:t>
            </w:r>
          </w:p>
        </w:tc>
        <w:tc>
          <w:tcPr>
            <w:tcW w:w="992" w:type="dxa"/>
          </w:tcPr>
          <w:p w14:paraId="231959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1845D7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"https://yuid.ru/tag/otryady-yuid-2/"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https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tag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otryady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-2/</w:t>
            </w:r>
            <w:r>
              <w:rPr>
                <w:rStyle w:val="8"/>
              </w:rPr>
              <w:fldChar w:fldCharType="end"/>
            </w:r>
          </w:p>
        </w:tc>
      </w:tr>
      <w:tr w14:paraId="4E1CC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5A8161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9" w:type="dxa"/>
          </w:tcPr>
          <w:p w14:paraId="6E61E4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Виды транспорта.</w:t>
            </w:r>
          </w:p>
        </w:tc>
        <w:tc>
          <w:tcPr>
            <w:tcW w:w="992" w:type="dxa"/>
          </w:tcPr>
          <w:p w14:paraId="3CFF16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76DF24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"https://yuid.ru/tag/otryady-yuid-2/"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https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tag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otryady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-2/</w:t>
            </w:r>
            <w:r>
              <w:rPr>
                <w:rStyle w:val="8"/>
              </w:rPr>
              <w:fldChar w:fldCharType="end"/>
            </w:r>
          </w:p>
        </w:tc>
      </w:tr>
      <w:tr w14:paraId="141B1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0A7C9E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9" w:type="dxa"/>
          </w:tcPr>
          <w:p w14:paraId="37D542D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поведения в общественном транспорте.</w:t>
            </w:r>
          </w:p>
        </w:tc>
        <w:tc>
          <w:tcPr>
            <w:tcW w:w="992" w:type="dxa"/>
          </w:tcPr>
          <w:p w14:paraId="384ED9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5F4A3B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"https://yuid.ru/tag/otryady-yuid-2/"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https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tag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otryady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-2/</w:t>
            </w:r>
            <w:r>
              <w:rPr>
                <w:rStyle w:val="8"/>
              </w:rPr>
              <w:fldChar w:fldCharType="end"/>
            </w:r>
          </w:p>
        </w:tc>
      </w:tr>
      <w:tr w14:paraId="29FC3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5707BA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9" w:type="dxa"/>
          </w:tcPr>
          <w:p w14:paraId="751BE1A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перехода дороги при высадке из транспорта.</w:t>
            </w:r>
          </w:p>
        </w:tc>
        <w:tc>
          <w:tcPr>
            <w:tcW w:w="992" w:type="dxa"/>
          </w:tcPr>
          <w:p w14:paraId="210147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3B1F95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"https://yuid.ru/tag/otryady-yuid-2/"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https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tag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otryady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-2/</w:t>
            </w:r>
            <w:r>
              <w:rPr>
                <w:rStyle w:val="8"/>
              </w:rPr>
              <w:fldChar w:fldCharType="end"/>
            </w:r>
          </w:p>
        </w:tc>
      </w:tr>
      <w:tr w14:paraId="4DDFF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4E0AD7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9" w:type="dxa"/>
          </w:tcPr>
          <w:p w14:paraId="471A2D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Тесты на знание ПДД.</w:t>
            </w:r>
          </w:p>
        </w:tc>
        <w:tc>
          <w:tcPr>
            <w:tcW w:w="992" w:type="dxa"/>
          </w:tcPr>
          <w:p w14:paraId="327A36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587620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"http://www.dddgazeta.ru/about/" </w:instrText>
            </w:r>
            <w:r>
              <w:fldChar w:fldCharType="separate"/>
            </w:r>
            <w:r>
              <w:rPr>
                <w:rStyle w:val="8"/>
              </w:rPr>
              <w:t>http://www.dddgazeta.ru/about/</w:t>
            </w:r>
            <w:r>
              <w:rPr>
                <w:rStyle w:val="8"/>
              </w:rPr>
              <w:fldChar w:fldCharType="end"/>
            </w:r>
          </w:p>
        </w:tc>
      </w:tr>
      <w:tr w14:paraId="76F8E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5BAE47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9" w:type="dxa"/>
          </w:tcPr>
          <w:p w14:paraId="571603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Причины ДТП.</w:t>
            </w:r>
          </w:p>
        </w:tc>
        <w:tc>
          <w:tcPr>
            <w:tcW w:w="992" w:type="dxa"/>
          </w:tcPr>
          <w:p w14:paraId="654C8F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11DAAC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"http://www.dddgazeta.ru/about/" </w:instrText>
            </w:r>
            <w:r>
              <w:fldChar w:fldCharType="separate"/>
            </w:r>
            <w:r>
              <w:rPr>
                <w:rStyle w:val="8"/>
              </w:rPr>
              <w:t>http://www.dddgazeta.ru/about/</w:t>
            </w:r>
            <w:r>
              <w:rPr>
                <w:rStyle w:val="8"/>
              </w:rPr>
              <w:fldChar w:fldCharType="end"/>
            </w:r>
          </w:p>
        </w:tc>
      </w:tr>
      <w:tr w14:paraId="52804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51C424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9" w:type="dxa"/>
          </w:tcPr>
          <w:p w14:paraId="41AB54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Где можно и где нельзя играть.</w:t>
            </w:r>
          </w:p>
        </w:tc>
        <w:tc>
          <w:tcPr>
            <w:tcW w:w="992" w:type="dxa"/>
          </w:tcPr>
          <w:p w14:paraId="7989DF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19239C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"http://www.dddgazeta.ru/about/" </w:instrText>
            </w:r>
            <w:r>
              <w:fldChar w:fldCharType="separate"/>
            </w:r>
            <w:r>
              <w:rPr>
                <w:rStyle w:val="8"/>
              </w:rPr>
              <w:t>http://www.dddgazeta.ru/about/</w:t>
            </w:r>
            <w:r>
              <w:rPr>
                <w:rStyle w:val="8"/>
              </w:rPr>
              <w:fldChar w:fldCharType="end"/>
            </w:r>
          </w:p>
        </w:tc>
      </w:tr>
      <w:tr w14:paraId="78DEB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34C1C00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9" w:type="dxa"/>
          </w:tcPr>
          <w:p w14:paraId="41F6A8E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Движение по улице группами.</w:t>
            </w:r>
          </w:p>
        </w:tc>
        <w:tc>
          <w:tcPr>
            <w:tcW w:w="992" w:type="dxa"/>
          </w:tcPr>
          <w:p w14:paraId="22D6DC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11EE0C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"http://www.dddgazeta.ru/about/" </w:instrText>
            </w:r>
            <w:r>
              <w:fldChar w:fldCharType="separate"/>
            </w:r>
            <w:r>
              <w:rPr>
                <w:rStyle w:val="8"/>
              </w:rPr>
              <w:t>http://www.dddgazeta.ru/about/</w:t>
            </w:r>
            <w:r>
              <w:rPr>
                <w:rStyle w:val="8"/>
              </w:rPr>
              <w:fldChar w:fldCharType="end"/>
            </w:r>
          </w:p>
        </w:tc>
      </w:tr>
      <w:tr w14:paraId="62087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6C05E8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9" w:type="dxa"/>
          </w:tcPr>
          <w:p w14:paraId="74B049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Разбор дорожных ситуаций.</w:t>
            </w:r>
          </w:p>
        </w:tc>
        <w:tc>
          <w:tcPr>
            <w:tcW w:w="992" w:type="dxa"/>
          </w:tcPr>
          <w:p w14:paraId="350FA3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4AB180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"http://www.dddgazeta.ru/about/" </w:instrText>
            </w:r>
            <w:r>
              <w:fldChar w:fldCharType="separate"/>
            </w:r>
            <w:r>
              <w:rPr>
                <w:rStyle w:val="8"/>
              </w:rPr>
              <w:t>http://www.dddgazeta.ru/about/</w:t>
            </w:r>
            <w:r>
              <w:rPr>
                <w:rStyle w:val="8"/>
              </w:rPr>
              <w:fldChar w:fldCharType="end"/>
            </w:r>
          </w:p>
        </w:tc>
      </w:tr>
      <w:tr w14:paraId="47DFB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397761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529" w:type="dxa"/>
          </w:tcPr>
          <w:p w14:paraId="7D5C02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Игра по ПДД «Подскажи словечко»</w:t>
            </w:r>
          </w:p>
        </w:tc>
        <w:tc>
          <w:tcPr>
            <w:tcW w:w="992" w:type="dxa"/>
          </w:tcPr>
          <w:p w14:paraId="661FAD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51A74F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"http://www.dddgazeta.ru/about/" </w:instrText>
            </w:r>
            <w:r>
              <w:fldChar w:fldCharType="separate"/>
            </w:r>
            <w:r>
              <w:rPr>
                <w:rStyle w:val="8"/>
              </w:rPr>
              <w:t>http://www.dddgazeta.ru/about/</w:t>
            </w:r>
            <w:r>
              <w:rPr>
                <w:rStyle w:val="8"/>
              </w:rPr>
              <w:fldChar w:fldCharType="end"/>
            </w:r>
          </w:p>
        </w:tc>
      </w:tr>
      <w:tr w14:paraId="357E8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4879B6D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5529" w:type="dxa"/>
          </w:tcPr>
          <w:p w14:paraId="32BA751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Перекрестки и их виды</w:t>
            </w:r>
          </w:p>
        </w:tc>
        <w:tc>
          <w:tcPr>
            <w:tcW w:w="992" w:type="dxa"/>
          </w:tcPr>
          <w:p w14:paraId="02CE77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67D333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"http://www.dddgazeta.ru/about/" </w:instrText>
            </w:r>
            <w:r>
              <w:fldChar w:fldCharType="separate"/>
            </w:r>
            <w:r>
              <w:rPr>
                <w:rStyle w:val="8"/>
              </w:rPr>
              <w:t>http://www.dddgazeta.ru/about/</w:t>
            </w:r>
            <w:r>
              <w:rPr>
                <w:rStyle w:val="8"/>
              </w:rPr>
              <w:fldChar w:fldCharType="end"/>
            </w:r>
          </w:p>
        </w:tc>
      </w:tr>
      <w:tr w14:paraId="471EB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64ACC34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5529" w:type="dxa"/>
          </w:tcPr>
          <w:p w14:paraId="19442F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Сигналы регулировщика</w:t>
            </w:r>
          </w:p>
        </w:tc>
        <w:tc>
          <w:tcPr>
            <w:tcW w:w="992" w:type="dxa"/>
          </w:tcPr>
          <w:p w14:paraId="0E419B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55A3D8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"http://www.dddgazeta.ru/about/" </w:instrText>
            </w:r>
            <w:r>
              <w:fldChar w:fldCharType="separate"/>
            </w:r>
            <w:r>
              <w:rPr>
                <w:rStyle w:val="8"/>
              </w:rPr>
              <w:t>http://www.dddgazeta.ru/about/</w:t>
            </w:r>
            <w:r>
              <w:rPr>
                <w:rStyle w:val="8"/>
              </w:rPr>
              <w:fldChar w:fldCharType="end"/>
            </w:r>
          </w:p>
        </w:tc>
      </w:tr>
      <w:tr w14:paraId="58A73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20F7C15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5529" w:type="dxa"/>
          </w:tcPr>
          <w:p w14:paraId="4A6DD5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Предупредительные сигналы транспортных средств.</w:t>
            </w:r>
          </w:p>
        </w:tc>
        <w:tc>
          <w:tcPr>
            <w:tcW w:w="992" w:type="dxa"/>
          </w:tcPr>
          <w:p w14:paraId="5F97E6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1528E9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"http://www.dddgazeta.ru/about/" </w:instrText>
            </w:r>
            <w:r>
              <w:fldChar w:fldCharType="separate"/>
            </w:r>
            <w:r>
              <w:rPr>
                <w:rStyle w:val="8"/>
              </w:rPr>
              <w:t>http://www.dddgazeta.ru/about/</w:t>
            </w:r>
            <w:r>
              <w:rPr>
                <w:rStyle w:val="8"/>
              </w:rPr>
              <w:fldChar w:fldCharType="end"/>
            </w:r>
          </w:p>
        </w:tc>
      </w:tr>
      <w:tr w14:paraId="146BE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51228B0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529" w:type="dxa"/>
          </w:tcPr>
          <w:p w14:paraId="562123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Организация движения, технические средства регулирования движения</w:t>
            </w:r>
          </w:p>
        </w:tc>
        <w:tc>
          <w:tcPr>
            <w:tcW w:w="992" w:type="dxa"/>
          </w:tcPr>
          <w:p w14:paraId="697766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55659E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"https://yuid.ru/tag/otryady-yuid-2/"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https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tag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otryady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-2/</w:t>
            </w:r>
            <w:r>
              <w:rPr>
                <w:rStyle w:val="8"/>
              </w:rPr>
              <w:fldChar w:fldCharType="end"/>
            </w:r>
          </w:p>
        </w:tc>
      </w:tr>
      <w:tr w14:paraId="08768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683D852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529" w:type="dxa"/>
          </w:tcPr>
          <w:p w14:paraId="1A4D431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Проезд специальных транспортных средств</w:t>
            </w:r>
          </w:p>
        </w:tc>
        <w:tc>
          <w:tcPr>
            <w:tcW w:w="992" w:type="dxa"/>
          </w:tcPr>
          <w:p w14:paraId="50A889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23A89A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"https://yuid.ru/tag/otryady-yuid-2/"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https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tag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otryady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-2/</w:t>
            </w:r>
            <w:r>
              <w:rPr>
                <w:rStyle w:val="8"/>
              </w:rPr>
              <w:fldChar w:fldCharType="end"/>
            </w:r>
          </w:p>
        </w:tc>
      </w:tr>
      <w:tr w14:paraId="0C314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58D3534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529" w:type="dxa"/>
          </w:tcPr>
          <w:p w14:paraId="04A373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Викторина «В гостях у Светофорчика».</w:t>
            </w:r>
          </w:p>
        </w:tc>
        <w:tc>
          <w:tcPr>
            <w:tcW w:w="992" w:type="dxa"/>
          </w:tcPr>
          <w:p w14:paraId="77196D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2E48FA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4B453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479335C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5529" w:type="dxa"/>
          </w:tcPr>
          <w:p w14:paraId="50C841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Дорожная разметка и ее предназначение</w:t>
            </w:r>
          </w:p>
        </w:tc>
        <w:tc>
          <w:tcPr>
            <w:tcW w:w="992" w:type="dxa"/>
          </w:tcPr>
          <w:p w14:paraId="4FEED5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47C2C2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1B21A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138A4DA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5529" w:type="dxa"/>
          </w:tcPr>
          <w:p w14:paraId="25DA31B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Элементы улиц и дорог</w:t>
            </w:r>
          </w:p>
        </w:tc>
        <w:tc>
          <w:tcPr>
            <w:tcW w:w="992" w:type="dxa"/>
          </w:tcPr>
          <w:p w14:paraId="6BD81E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2B609E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7FC4C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49AC604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5529" w:type="dxa"/>
          </w:tcPr>
          <w:p w14:paraId="63F4F62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Причины ДТП</w:t>
            </w:r>
          </w:p>
        </w:tc>
        <w:tc>
          <w:tcPr>
            <w:tcW w:w="992" w:type="dxa"/>
          </w:tcPr>
          <w:p w14:paraId="4DF4CA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6B8869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"http://www.dddgazeta.ru/about/" </w:instrText>
            </w:r>
            <w:r>
              <w:fldChar w:fldCharType="separate"/>
            </w:r>
            <w:r>
              <w:rPr>
                <w:rStyle w:val="8"/>
              </w:rPr>
              <w:t>http://www.dddgazeta.ru/about/</w:t>
            </w:r>
            <w:r>
              <w:rPr>
                <w:rStyle w:val="8"/>
              </w:rPr>
              <w:fldChar w:fldCharType="end"/>
            </w:r>
          </w:p>
        </w:tc>
      </w:tr>
      <w:tr w14:paraId="49897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1160445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5529" w:type="dxa"/>
          </w:tcPr>
          <w:p w14:paraId="7E3095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Когда ты становишься водителем</w:t>
            </w:r>
          </w:p>
        </w:tc>
        <w:tc>
          <w:tcPr>
            <w:tcW w:w="992" w:type="dxa"/>
          </w:tcPr>
          <w:p w14:paraId="0DFED4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3837FD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"http://www.dddgazeta.ru/about/" </w:instrText>
            </w:r>
            <w:r>
              <w:fldChar w:fldCharType="separate"/>
            </w:r>
            <w:r>
              <w:rPr>
                <w:rStyle w:val="8"/>
              </w:rPr>
              <w:t>http://www.dddgazeta.ru/about/</w:t>
            </w:r>
            <w:r>
              <w:rPr>
                <w:rStyle w:val="8"/>
              </w:rPr>
              <w:fldChar w:fldCharType="end"/>
            </w:r>
          </w:p>
        </w:tc>
      </w:tr>
      <w:tr w14:paraId="7037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7A5E493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5529" w:type="dxa"/>
          </w:tcPr>
          <w:p w14:paraId="645F1C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Когда ты становишься водителем</w:t>
            </w:r>
          </w:p>
        </w:tc>
        <w:tc>
          <w:tcPr>
            <w:tcW w:w="992" w:type="dxa"/>
          </w:tcPr>
          <w:p w14:paraId="1DBF04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01C775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"https://yuid.ru/tag/otryady-yuid-2/"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https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tag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otryady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-2/</w:t>
            </w:r>
            <w:r>
              <w:rPr>
                <w:rStyle w:val="8"/>
              </w:rPr>
              <w:fldChar w:fldCharType="end"/>
            </w:r>
          </w:p>
        </w:tc>
      </w:tr>
      <w:tr w14:paraId="0B9E7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62CBB65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5529" w:type="dxa"/>
          </w:tcPr>
          <w:p w14:paraId="441BFCD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Железнодорожный переезд</w:t>
            </w:r>
          </w:p>
        </w:tc>
        <w:tc>
          <w:tcPr>
            <w:tcW w:w="992" w:type="dxa"/>
          </w:tcPr>
          <w:p w14:paraId="193EA7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67544E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"https://yuid.ru/tag/otryady-yuid-2/"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https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tag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otryady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-2/</w:t>
            </w:r>
            <w:r>
              <w:rPr>
                <w:rStyle w:val="8"/>
              </w:rPr>
              <w:fldChar w:fldCharType="end"/>
            </w:r>
          </w:p>
        </w:tc>
      </w:tr>
      <w:tr w14:paraId="6B32A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68B2A6A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5529" w:type="dxa"/>
          </w:tcPr>
          <w:p w14:paraId="585FC8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Железнодорожный переезд</w:t>
            </w:r>
          </w:p>
        </w:tc>
        <w:tc>
          <w:tcPr>
            <w:tcW w:w="992" w:type="dxa"/>
          </w:tcPr>
          <w:p w14:paraId="5829D5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107D68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"https://yuid.ru/tag/otryady-yuid-2/"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https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tag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otryady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-2/</w:t>
            </w:r>
            <w:r>
              <w:rPr>
                <w:rStyle w:val="8"/>
              </w:rPr>
              <w:fldChar w:fldCharType="end"/>
            </w:r>
          </w:p>
        </w:tc>
      </w:tr>
      <w:tr w14:paraId="0DD52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4E38AF4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5529" w:type="dxa"/>
          </w:tcPr>
          <w:p w14:paraId="64F24B6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Государственная автомобильная инспекция</w:t>
            </w:r>
          </w:p>
        </w:tc>
        <w:tc>
          <w:tcPr>
            <w:tcW w:w="992" w:type="dxa"/>
          </w:tcPr>
          <w:p w14:paraId="5FFC98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14D38C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"https://yuid.ru/tag/otryady-yuid-2/"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https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tag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otryady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-2/</w:t>
            </w:r>
            <w:r>
              <w:rPr>
                <w:rStyle w:val="8"/>
              </w:rPr>
              <w:fldChar w:fldCharType="end"/>
            </w:r>
          </w:p>
        </w:tc>
      </w:tr>
      <w:tr w14:paraId="0C438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597A80F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5529" w:type="dxa"/>
          </w:tcPr>
          <w:p w14:paraId="42F606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Государственная автомобильная инспекция</w:t>
            </w:r>
          </w:p>
        </w:tc>
        <w:tc>
          <w:tcPr>
            <w:tcW w:w="992" w:type="dxa"/>
          </w:tcPr>
          <w:p w14:paraId="4443FB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6E4EF1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"https://yuid.ru/tag/otryady-yuid-2/"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https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tag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otryady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-2/</w:t>
            </w:r>
            <w:r>
              <w:rPr>
                <w:rStyle w:val="8"/>
              </w:rPr>
              <w:fldChar w:fldCharType="end"/>
            </w:r>
          </w:p>
        </w:tc>
      </w:tr>
      <w:tr w14:paraId="7D162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304BA78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5529" w:type="dxa"/>
          </w:tcPr>
          <w:p w14:paraId="5CB7E1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Тесты на знание ПДД.</w:t>
            </w:r>
          </w:p>
        </w:tc>
        <w:tc>
          <w:tcPr>
            <w:tcW w:w="992" w:type="dxa"/>
          </w:tcPr>
          <w:p w14:paraId="1AE0CD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22458C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"https://yuid.ru/tag/otryady-yuid-2/"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https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tag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otryady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-2/</w:t>
            </w:r>
            <w:r>
              <w:rPr>
                <w:rStyle w:val="8"/>
              </w:rPr>
              <w:fldChar w:fldCharType="end"/>
            </w:r>
          </w:p>
        </w:tc>
      </w:tr>
    </w:tbl>
    <w:p w14:paraId="4568B0C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3AAB23A">
      <w:pPr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                             </w:t>
      </w:r>
    </w:p>
    <w:p w14:paraId="53EE2121">
      <w:pPr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                                     ТЕМАТИЧЕСКОЕ ПЛАНИРОВАНИЕ   </w:t>
      </w:r>
    </w:p>
    <w:p w14:paraId="0C773AE2">
      <w:pPr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4 класс (34 ч.)</w:t>
      </w:r>
    </w:p>
    <w:p w14:paraId="1EBCC6E2">
      <w:pPr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6"/>
        <w:tblW w:w="10065" w:type="dxa"/>
        <w:tblInd w:w="-1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5529"/>
        <w:gridCol w:w="992"/>
        <w:gridCol w:w="2835"/>
      </w:tblGrid>
      <w:tr w14:paraId="499CA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  <w:shd w:val="clear" w:color="auto" w:fill="auto"/>
          </w:tcPr>
          <w:p w14:paraId="5EA90E24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№ уроков</w:t>
            </w:r>
          </w:p>
        </w:tc>
        <w:tc>
          <w:tcPr>
            <w:tcW w:w="5529" w:type="dxa"/>
            <w:shd w:val="clear" w:color="auto" w:fill="auto"/>
          </w:tcPr>
          <w:p w14:paraId="523E5354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92" w:type="dxa"/>
            <w:shd w:val="clear" w:color="auto" w:fill="auto"/>
          </w:tcPr>
          <w:p w14:paraId="209A8BB5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Кол-во часо</w:t>
            </w:r>
          </w:p>
        </w:tc>
        <w:tc>
          <w:tcPr>
            <w:tcW w:w="2835" w:type="dxa"/>
          </w:tcPr>
          <w:p w14:paraId="557DCE66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Электронные ресурсы</w:t>
            </w:r>
          </w:p>
        </w:tc>
      </w:tr>
      <w:tr w14:paraId="02F32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78B55E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529" w:type="dxa"/>
            <w:shd w:val="clear" w:color="auto" w:fill="auto"/>
          </w:tcPr>
          <w:p w14:paraId="1126DC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Безопасность пешеходов</w:t>
            </w:r>
          </w:p>
        </w:tc>
        <w:tc>
          <w:tcPr>
            <w:tcW w:w="992" w:type="dxa"/>
            <w:shd w:val="clear" w:color="auto" w:fill="auto"/>
          </w:tcPr>
          <w:p w14:paraId="611CF41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14:paraId="55B414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0EE74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54A37D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9" w:type="dxa"/>
            <w:shd w:val="clear" w:color="auto" w:fill="auto"/>
          </w:tcPr>
          <w:p w14:paraId="6CB7BC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Детский дорожно - транспортный травматизм</w:t>
            </w:r>
          </w:p>
        </w:tc>
        <w:tc>
          <w:tcPr>
            <w:tcW w:w="992" w:type="dxa"/>
            <w:shd w:val="clear" w:color="auto" w:fill="auto"/>
          </w:tcPr>
          <w:p w14:paraId="17F2C1F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20B78EE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76B31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2E0227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9" w:type="dxa"/>
            <w:shd w:val="clear" w:color="auto" w:fill="auto"/>
          </w:tcPr>
          <w:p w14:paraId="6AD34E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Остановочный путь.</w:t>
            </w:r>
          </w:p>
        </w:tc>
        <w:tc>
          <w:tcPr>
            <w:tcW w:w="992" w:type="dxa"/>
            <w:shd w:val="clear" w:color="auto" w:fill="auto"/>
          </w:tcPr>
          <w:p w14:paraId="0FDB72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71719E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1C7E9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197EEF5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5529" w:type="dxa"/>
            <w:shd w:val="clear" w:color="auto" w:fill="auto"/>
          </w:tcPr>
          <w:p w14:paraId="5B2D1E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Скорость движения.</w:t>
            </w:r>
          </w:p>
        </w:tc>
        <w:tc>
          <w:tcPr>
            <w:tcW w:w="992" w:type="dxa"/>
            <w:shd w:val="clear" w:color="auto" w:fill="auto"/>
          </w:tcPr>
          <w:p w14:paraId="73FCB3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14:paraId="7F9F00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667CC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337596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5529" w:type="dxa"/>
            <w:shd w:val="clear" w:color="auto" w:fill="auto"/>
          </w:tcPr>
          <w:p w14:paraId="7BCE81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Нерегулируемые перекрестки</w:t>
            </w:r>
          </w:p>
        </w:tc>
        <w:tc>
          <w:tcPr>
            <w:tcW w:w="992" w:type="dxa"/>
            <w:shd w:val="clear" w:color="auto" w:fill="auto"/>
          </w:tcPr>
          <w:p w14:paraId="68F4B3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14:paraId="4D0964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00A77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4BF61E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29" w:type="dxa"/>
            <w:shd w:val="clear" w:color="auto" w:fill="auto"/>
          </w:tcPr>
          <w:p w14:paraId="461531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Поездка в общественном транспорте</w:t>
            </w:r>
          </w:p>
        </w:tc>
        <w:tc>
          <w:tcPr>
            <w:tcW w:w="992" w:type="dxa"/>
            <w:shd w:val="clear" w:color="auto" w:fill="auto"/>
          </w:tcPr>
          <w:p w14:paraId="5724AD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6E02C8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76CD8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017E00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29" w:type="dxa"/>
            <w:shd w:val="clear" w:color="auto" w:fill="auto"/>
          </w:tcPr>
          <w:p w14:paraId="07FC362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Перевозка детей в транспорте</w:t>
            </w:r>
          </w:p>
        </w:tc>
        <w:tc>
          <w:tcPr>
            <w:tcW w:w="992" w:type="dxa"/>
            <w:shd w:val="clear" w:color="auto" w:fill="auto"/>
          </w:tcPr>
          <w:p w14:paraId="789319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59E96B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4990C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35C20C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29" w:type="dxa"/>
            <w:shd w:val="clear" w:color="auto" w:fill="auto"/>
          </w:tcPr>
          <w:p w14:paraId="0E1D37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Игра «Поездка по Городу»</w:t>
            </w:r>
          </w:p>
        </w:tc>
        <w:tc>
          <w:tcPr>
            <w:tcW w:w="992" w:type="dxa"/>
            <w:shd w:val="clear" w:color="auto" w:fill="auto"/>
          </w:tcPr>
          <w:p w14:paraId="601A70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1EB0E8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"https://yuid.ru/tag/otryady-yuid-2/"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https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tag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otryady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-2/</w:t>
            </w:r>
            <w:r>
              <w:rPr>
                <w:rStyle w:val="8"/>
              </w:rPr>
              <w:fldChar w:fldCharType="end"/>
            </w:r>
          </w:p>
        </w:tc>
      </w:tr>
      <w:tr w14:paraId="41A5C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69169C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29" w:type="dxa"/>
            <w:shd w:val="clear" w:color="auto" w:fill="auto"/>
          </w:tcPr>
          <w:p w14:paraId="523F4B9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Проектная работа по теме: «Культура поведения в транспорте и на улице». </w:t>
            </w:r>
          </w:p>
        </w:tc>
        <w:tc>
          <w:tcPr>
            <w:tcW w:w="992" w:type="dxa"/>
            <w:shd w:val="clear" w:color="auto" w:fill="auto"/>
          </w:tcPr>
          <w:p w14:paraId="503AFE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18700C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"https://yuid.ru/tag/otryady-yuid-2/"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https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tag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otryady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-2/</w:t>
            </w:r>
            <w:r>
              <w:rPr>
                <w:rStyle w:val="8"/>
              </w:rPr>
              <w:fldChar w:fldCharType="end"/>
            </w:r>
          </w:p>
        </w:tc>
      </w:tr>
      <w:tr w14:paraId="188B1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44BA1C4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15-17</w:t>
            </w:r>
          </w:p>
        </w:tc>
        <w:tc>
          <w:tcPr>
            <w:tcW w:w="5529" w:type="dxa"/>
            <w:shd w:val="clear" w:color="auto" w:fill="auto"/>
          </w:tcPr>
          <w:p w14:paraId="428C997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Дорожная разметка и ее предназначение.</w:t>
            </w:r>
          </w:p>
        </w:tc>
        <w:tc>
          <w:tcPr>
            <w:tcW w:w="992" w:type="dxa"/>
            <w:shd w:val="clear" w:color="auto" w:fill="auto"/>
          </w:tcPr>
          <w:p w14:paraId="560C780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2AC7C5E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"https://yuid.ru/tag/otryady-yuid-2/"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https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tag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otryady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-2/</w:t>
            </w:r>
            <w:r>
              <w:rPr>
                <w:rStyle w:val="8"/>
              </w:rPr>
              <w:fldChar w:fldCharType="end"/>
            </w:r>
          </w:p>
        </w:tc>
      </w:tr>
      <w:tr w14:paraId="010E1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07CCD6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29" w:type="dxa"/>
            <w:shd w:val="clear" w:color="auto" w:fill="auto"/>
          </w:tcPr>
          <w:p w14:paraId="4456EB8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Труд водителя. За рулем – хороший человек.</w:t>
            </w:r>
          </w:p>
        </w:tc>
        <w:tc>
          <w:tcPr>
            <w:tcW w:w="992" w:type="dxa"/>
            <w:shd w:val="clear" w:color="auto" w:fill="auto"/>
          </w:tcPr>
          <w:p w14:paraId="1942B4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0E46F0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"https://yuid.ru/tag/otryady-yuid-2/"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https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tag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otryady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-2/</w:t>
            </w:r>
            <w:r>
              <w:rPr>
                <w:rStyle w:val="8"/>
              </w:rPr>
              <w:fldChar w:fldCharType="end"/>
            </w:r>
          </w:p>
        </w:tc>
      </w:tr>
      <w:tr w14:paraId="6E2E2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227C66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5529" w:type="dxa"/>
            <w:shd w:val="clear" w:color="auto" w:fill="auto"/>
          </w:tcPr>
          <w:p w14:paraId="085375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Оборудование автомобилей спец.приборами.</w:t>
            </w:r>
          </w:p>
        </w:tc>
        <w:tc>
          <w:tcPr>
            <w:tcW w:w="992" w:type="dxa"/>
            <w:shd w:val="clear" w:color="auto" w:fill="auto"/>
          </w:tcPr>
          <w:p w14:paraId="4CABB6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14:paraId="6DF71E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"https://yuid.ru/tag/otryady-yuid-2/"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https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tag</w:t>
            </w:r>
            <w:r>
              <w:rPr>
                <w:rStyle w:val="8"/>
              </w:rPr>
              <w:t>/</w:t>
            </w:r>
            <w:r>
              <w:rPr>
                <w:rStyle w:val="8"/>
                <w:lang w:val="en-US"/>
              </w:rPr>
              <w:t>otryady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yuid</w:t>
            </w:r>
            <w:r>
              <w:rPr>
                <w:rStyle w:val="8"/>
              </w:rPr>
              <w:t>-2/</w:t>
            </w:r>
            <w:r>
              <w:rPr>
                <w:rStyle w:val="8"/>
              </w:rPr>
              <w:fldChar w:fldCharType="end"/>
            </w:r>
          </w:p>
        </w:tc>
      </w:tr>
      <w:tr w14:paraId="38BC4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2010790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29" w:type="dxa"/>
            <w:shd w:val="clear" w:color="auto" w:fill="auto"/>
          </w:tcPr>
          <w:p w14:paraId="29008D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Игры и соревнования по правилам безопасного поведения учащихся на улицах и дорогах.</w:t>
            </w:r>
          </w:p>
        </w:tc>
        <w:tc>
          <w:tcPr>
            <w:tcW w:w="992" w:type="dxa"/>
            <w:shd w:val="clear" w:color="auto" w:fill="auto"/>
          </w:tcPr>
          <w:p w14:paraId="42BEC50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311E5A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"http://www.dddgazeta.ru/about/" </w:instrText>
            </w:r>
            <w:r>
              <w:fldChar w:fldCharType="separate"/>
            </w:r>
            <w:r>
              <w:rPr>
                <w:rStyle w:val="8"/>
              </w:rPr>
              <w:t>http://www.dddgazeta.ru/about/</w:t>
            </w:r>
            <w:r>
              <w:rPr>
                <w:rStyle w:val="8"/>
              </w:rPr>
              <w:fldChar w:fldCharType="end"/>
            </w:r>
          </w:p>
        </w:tc>
      </w:tr>
      <w:tr w14:paraId="2FCAB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0A37CD8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5529" w:type="dxa"/>
            <w:shd w:val="clear" w:color="auto" w:fill="auto"/>
          </w:tcPr>
          <w:p w14:paraId="50993E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Безопасность на дорогах ради безопасности жизни.</w:t>
            </w:r>
          </w:p>
        </w:tc>
        <w:tc>
          <w:tcPr>
            <w:tcW w:w="992" w:type="dxa"/>
            <w:shd w:val="clear" w:color="auto" w:fill="auto"/>
          </w:tcPr>
          <w:p w14:paraId="5E78F33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14:paraId="4A4FC36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"http://www.dddgazeta.ru/about/" </w:instrText>
            </w:r>
            <w:r>
              <w:fldChar w:fldCharType="separate"/>
            </w:r>
            <w:r>
              <w:rPr>
                <w:rStyle w:val="8"/>
              </w:rPr>
              <w:t>http://www.dddgazeta.ru/about/</w:t>
            </w:r>
            <w:r>
              <w:rPr>
                <w:rStyle w:val="8"/>
              </w:rPr>
              <w:fldChar w:fldCharType="end"/>
            </w:r>
          </w:p>
        </w:tc>
      </w:tr>
      <w:tr w14:paraId="1B756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7A7822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29" w:type="dxa"/>
            <w:shd w:val="clear" w:color="auto" w:fill="auto"/>
          </w:tcPr>
          <w:p w14:paraId="2D5AA0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Урок-экскурсия по улицам города</w:t>
            </w:r>
          </w:p>
        </w:tc>
        <w:tc>
          <w:tcPr>
            <w:tcW w:w="992" w:type="dxa"/>
            <w:shd w:val="clear" w:color="auto" w:fill="auto"/>
          </w:tcPr>
          <w:p w14:paraId="2136ED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696B3C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"http://www.dddgazeta.ru/about/" </w:instrText>
            </w:r>
            <w:r>
              <w:fldChar w:fldCharType="separate"/>
            </w:r>
            <w:r>
              <w:rPr>
                <w:rStyle w:val="8"/>
              </w:rPr>
              <w:t>http://www.dddgazeta.ru/about/</w:t>
            </w:r>
            <w:r>
              <w:rPr>
                <w:rStyle w:val="8"/>
              </w:rPr>
              <w:fldChar w:fldCharType="end"/>
            </w:r>
          </w:p>
        </w:tc>
      </w:tr>
      <w:tr w14:paraId="5820D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709" w:type="dxa"/>
            <w:shd w:val="clear" w:color="auto" w:fill="auto"/>
          </w:tcPr>
          <w:p w14:paraId="090DF4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29" w:type="dxa"/>
            <w:shd w:val="clear" w:color="auto" w:fill="auto"/>
          </w:tcPr>
          <w:p w14:paraId="2D97C6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Пусть утро будет ясным.</w:t>
            </w:r>
          </w:p>
        </w:tc>
        <w:tc>
          <w:tcPr>
            <w:tcW w:w="992" w:type="dxa"/>
            <w:shd w:val="clear" w:color="auto" w:fill="auto"/>
          </w:tcPr>
          <w:p w14:paraId="7F1EBD2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191ABB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"http://www.dddgazeta.ru/about/" </w:instrText>
            </w:r>
            <w:r>
              <w:fldChar w:fldCharType="separate"/>
            </w:r>
            <w:r>
              <w:rPr>
                <w:rStyle w:val="8"/>
              </w:rPr>
              <w:t>http://www.dddgazeta.ru/about/</w:t>
            </w:r>
            <w:r>
              <w:rPr>
                <w:rStyle w:val="8"/>
              </w:rPr>
              <w:fldChar w:fldCharType="end"/>
            </w:r>
          </w:p>
        </w:tc>
      </w:tr>
      <w:tr w14:paraId="1D8A3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0828C4C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5529" w:type="dxa"/>
            <w:shd w:val="clear" w:color="auto" w:fill="auto"/>
          </w:tcPr>
          <w:p w14:paraId="2843907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Дорожная разметка и ее предназначение.</w:t>
            </w:r>
          </w:p>
        </w:tc>
        <w:tc>
          <w:tcPr>
            <w:tcW w:w="992" w:type="dxa"/>
            <w:shd w:val="clear" w:color="auto" w:fill="auto"/>
          </w:tcPr>
          <w:p w14:paraId="3C2F23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14:paraId="0699E5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62C5D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1D5E95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29" w:type="dxa"/>
            <w:shd w:val="clear" w:color="auto" w:fill="auto"/>
          </w:tcPr>
          <w:p w14:paraId="6875A8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Что бы путь был счастливым</w:t>
            </w:r>
          </w:p>
        </w:tc>
        <w:tc>
          <w:tcPr>
            <w:tcW w:w="992" w:type="dxa"/>
            <w:shd w:val="clear" w:color="auto" w:fill="auto"/>
          </w:tcPr>
          <w:p w14:paraId="77E382F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15BF7E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76A31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61C42C8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29" w:type="dxa"/>
            <w:shd w:val="clear" w:color="auto" w:fill="auto"/>
          </w:tcPr>
          <w:p w14:paraId="2F2521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Конкурс рисунков и сочинений по теме: «Заглянем в будущее».</w:t>
            </w:r>
          </w:p>
        </w:tc>
        <w:tc>
          <w:tcPr>
            <w:tcW w:w="992" w:type="dxa"/>
            <w:shd w:val="clear" w:color="auto" w:fill="auto"/>
          </w:tcPr>
          <w:p w14:paraId="15125C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4032CE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33FC7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02C73B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29" w:type="dxa"/>
            <w:shd w:val="clear" w:color="auto" w:fill="auto"/>
          </w:tcPr>
          <w:p w14:paraId="67B83A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Безопасность на дорогах ради безопасности жизни.</w:t>
            </w:r>
          </w:p>
        </w:tc>
        <w:tc>
          <w:tcPr>
            <w:tcW w:w="992" w:type="dxa"/>
            <w:shd w:val="clear" w:color="auto" w:fill="auto"/>
          </w:tcPr>
          <w:p w14:paraId="6A84C1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2BE444E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33BBC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615DCA0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29" w:type="dxa"/>
            <w:shd w:val="clear" w:color="auto" w:fill="auto"/>
          </w:tcPr>
          <w:p w14:paraId="57473CC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Безопасность на дорогах ради безопасности жизни.</w:t>
            </w:r>
          </w:p>
        </w:tc>
        <w:tc>
          <w:tcPr>
            <w:tcW w:w="992" w:type="dxa"/>
            <w:shd w:val="clear" w:color="auto" w:fill="auto"/>
          </w:tcPr>
          <w:p w14:paraId="471665A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605E07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"http://bdd-eor.edu.ru/" </w:instrText>
            </w:r>
            <w:r>
              <w:fldChar w:fldCharType="separate"/>
            </w:r>
            <w:r>
              <w:rPr>
                <w:rStyle w:val="8"/>
                <w:lang w:val="en-US"/>
              </w:rPr>
              <w:t>http</w:t>
            </w:r>
            <w:r>
              <w:rPr>
                <w:rStyle w:val="8"/>
              </w:rPr>
              <w:t>://</w:t>
            </w:r>
            <w:r>
              <w:rPr>
                <w:rStyle w:val="8"/>
                <w:lang w:val="en-US"/>
              </w:rPr>
              <w:t>bdd</w:t>
            </w:r>
            <w:r>
              <w:rPr>
                <w:rStyle w:val="8"/>
              </w:rPr>
              <w:t>-</w:t>
            </w:r>
            <w:r>
              <w:rPr>
                <w:rStyle w:val="8"/>
                <w:lang w:val="en-US"/>
              </w:rPr>
              <w:t>eor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edu</w:t>
            </w:r>
            <w:r>
              <w:rPr>
                <w:rStyle w:val="8"/>
              </w:rPr>
              <w:t>.</w:t>
            </w:r>
            <w:r>
              <w:rPr>
                <w:rStyle w:val="8"/>
                <w:lang w:val="en-US"/>
              </w:rPr>
              <w:t>ru</w:t>
            </w:r>
            <w:r>
              <w:rPr>
                <w:rStyle w:val="8"/>
              </w:rPr>
              <w:t>/</w:t>
            </w:r>
            <w:r>
              <w:rPr>
                <w:rStyle w:val="8"/>
              </w:rPr>
              <w:fldChar w:fldCharType="end"/>
            </w:r>
            <w:r>
              <w:t xml:space="preserve"> </w:t>
            </w:r>
          </w:p>
        </w:tc>
      </w:tr>
      <w:tr w14:paraId="6F771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152E03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29" w:type="dxa"/>
            <w:shd w:val="clear" w:color="auto" w:fill="auto"/>
          </w:tcPr>
          <w:p w14:paraId="7B47440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Дорожная разметка и ее предназначение.</w:t>
            </w:r>
          </w:p>
        </w:tc>
        <w:tc>
          <w:tcPr>
            <w:tcW w:w="992" w:type="dxa"/>
            <w:shd w:val="clear" w:color="auto" w:fill="auto"/>
          </w:tcPr>
          <w:p w14:paraId="41B05C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6694B1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"http://www.dddgazeta.ru/about/" </w:instrText>
            </w:r>
            <w:r>
              <w:fldChar w:fldCharType="separate"/>
            </w:r>
            <w:r>
              <w:rPr>
                <w:rStyle w:val="8"/>
              </w:rPr>
              <w:t>http://www.dddgazeta.ru/about/</w:t>
            </w:r>
            <w:r>
              <w:rPr>
                <w:rStyle w:val="8"/>
              </w:rPr>
              <w:fldChar w:fldCharType="end"/>
            </w:r>
          </w:p>
        </w:tc>
      </w:tr>
      <w:tr w14:paraId="24B09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41D761C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29" w:type="dxa"/>
            <w:shd w:val="clear" w:color="auto" w:fill="auto"/>
          </w:tcPr>
          <w:p w14:paraId="1C1DB9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Дорожная разметка и ее предназначение.</w:t>
            </w:r>
          </w:p>
        </w:tc>
        <w:tc>
          <w:tcPr>
            <w:tcW w:w="992" w:type="dxa"/>
            <w:shd w:val="clear" w:color="auto" w:fill="auto"/>
          </w:tcPr>
          <w:p w14:paraId="5F961D6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4CC9615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"http://www.dddgazeta.ru/about/" </w:instrText>
            </w:r>
            <w:r>
              <w:fldChar w:fldCharType="separate"/>
            </w:r>
            <w:r>
              <w:rPr>
                <w:rStyle w:val="8"/>
              </w:rPr>
              <w:t>http://www.dddgazeta.ru/about/</w:t>
            </w:r>
            <w:r>
              <w:rPr>
                <w:rStyle w:val="8"/>
              </w:rPr>
              <w:fldChar w:fldCharType="end"/>
            </w:r>
          </w:p>
        </w:tc>
      </w:tr>
      <w:tr w14:paraId="4BA4B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2948CA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29" w:type="dxa"/>
            <w:shd w:val="clear" w:color="auto" w:fill="auto"/>
          </w:tcPr>
          <w:p w14:paraId="3BB0CE4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«Ты по улице идешь»</w:t>
            </w:r>
          </w:p>
        </w:tc>
        <w:tc>
          <w:tcPr>
            <w:tcW w:w="992" w:type="dxa"/>
            <w:shd w:val="clear" w:color="auto" w:fill="auto"/>
          </w:tcPr>
          <w:p w14:paraId="1FF160A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570C4D5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"http://www.dddgazeta.ru/about/" </w:instrText>
            </w:r>
            <w:r>
              <w:fldChar w:fldCharType="separate"/>
            </w:r>
            <w:r>
              <w:rPr>
                <w:rStyle w:val="8"/>
              </w:rPr>
              <w:t>http://www.dddgazeta.ru/about/</w:t>
            </w:r>
            <w:r>
              <w:rPr>
                <w:rStyle w:val="8"/>
              </w:rPr>
              <w:fldChar w:fldCharType="end"/>
            </w:r>
          </w:p>
        </w:tc>
      </w:tr>
    </w:tbl>
    <w:p w14:paraId="4C1EA7A6"/>
    <w:sectPr>
      <w:footerReference r:id="rId5" w:type="default"/>
      <w:pgSz w:w="11906" w:h="16838"/>
      <w:pgMar w:top="1134" w:right="1274" w:bottom="1418" w:left="1418" w:header="0" w:footer="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@Arial Unicode MS">
    <w:altName w:val="Malgun Gothic Semilight"/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3DB48">
    <w:pPr>
      <w:pStyle w:val="14"/>
      <w:jc w:val="center"/>
    </w:pPr>
  </w:p>
  <w:p w14:paraId="3EC16287"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149"/>
    <w:rsid w:val="001A6CE9"/>
    <w:rsid w:val="001D0476"/>
    <w:rsid w:val="001E5834"/>
    <w:rsid w:val="003F7891"/>
    <w:rsid w:val="00517D6D"/>
    <w:rsid w:val="005C69AA"/>
    <w:rsid w:val="00824475"/>
    <w:rsid w:val="00A27149"/>
    <w:rsid w:val="00B87EEA"/>
    <w:rsid w:val="00D712E6"/>
    <w:rsid w:val="00E57EF8"/>
    <w:rsid w:val="00E76991"/>
    <w:rsid w:val="00F872FC"/>
    <w:rsid w:val="2D427129"/>
    <w:rsid w:val="3B2B3678"/>
    <w:rsid w:val="739C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link w:val="17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val="zh-CN" w:eastAsia="zh-CN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spacing w:before="240" w:after="60" w:line="276" w:lineRule="auto"/>
      <w:outlineLvl w:val="1"/>
    </w:pPr>
    <w:rPr>
      <w:rFonts w:ascii="Cambria" w:hAnsi="Cambria" w:eastAsia="Times New Roman" w:cs="Times New Roman"/>
      <w:b/>
      <w:bCs/>
      <w:color w:val="4F81BD"/>
      <w:sz w:val="26"/>
      <w:szCs w:val="26"/>
      <w:lang w:val="zh-CN" w:eastAsia="zh-CN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spacing w:before="240" w:after="60" w:line="276" w:lineRule="auto"/>
      <w:outlineLvl w:val="2"/>
    </w:pPr>
    <w:rPr>
      <w:rFonts w:ascii="Cambria" w:hAnsi="Cambria" w:eastAsia="Times New Roman" w:cs="Times New Roman"/>
      <w:b/>
      <w:bCs/>
      <w:color w:val="4F81BD"/>
      <w:sz w:val="20"/>
      <w:szCs w:val="20"/>
      <w:lang w:val="zh-CN" w:eastAsia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semiHidden/>
    <w:unhideWhenUsed/>
    <w:qFormat/>
    <w:uiPriority w:val="99"/>
    <w:rPr>
      <w:color w:val="800080"/>
      <w:u w:val="single"/>
    </w:rPr>
  </w:style>
  <w:style w:type="character" w:styleId="8">
    <w:name w:val="Hyperlink"/>
    <w:unhideWhenUsed/>
    <w:qFormat/>
    <w:uiPriority w:val="99"/>
    <w:rPr>
      <w:color w:val="0000FF"/>
      <w:u w:val="single"/>
    </w:rPr>
  </w:style>
  <w:style w:type="character" w:styleId="9">
    <w:name w:val="page number"/>
    <w:qFormat/>
    <w:uiPriority w:val="0"/>
  </w:style>
  <w:style w:type="paragraph" w:styleId="10">
    <w:name w:val="Balloon Text"/>
    <w:basedOn w:val="1"/>
    <w:link w:val="38"/>
    <w:semiHidden/>
    <w:unhideWhenUsed/>
    <w:qFormat/>
    <w:uiPriority w:val="99"/>
    <w:pPr>
      <w:spacing w:after="0" w:line="240" w:lineRule="auto"/>
    </w:pPr>
    <w:rPr>
      <w:rFonts w:ascii="Tahoma" w:hAnsi="Tahoma" w:eastAsia="Calibri" w:cs="Times New Roman"/>
      <w:sz w:val="16"/>
      <w:szCs w:val="16"/>
      <w:lang w:val="zh-CN"/>
    </w:rPr>
  </w:style>
  <w:style w:type="paragraph" w:styleId="11">
    <w:name w:val="header"/>
    <w:basedOn w:val="1"/>
    <w:link w:val="24"/>
    <w:unhideWhenUsed/>
    <w:qFormat/>
    <w:uiPriority w:val="99"/>
    <w:pPr>
      <w:tabs>
        <w:tab w:val="center" w:pos="4677"/>
        <w:tab w:val="right" w:pos="9355"/>
      </w:tabs>
      <w:spacing w:after="200" w:line="276" w:lineRule="auto"/>
    </w:pPr>
    <w:rPr>
      <w:rFonts w:ascii="Calibri" w:hAnsi="Calibri" w:eastAsia="Calibri" w:cs="Times New Roman"/>
      <w:lang w:val="zh-CN"/>
    </w:rPr>
  </w:style>
  <w:style w:type="paragraph" w:styleId="12">
    <w:name w:val="Body Text"/>
    <w:basedOn w:val="1"/>
    <w:link w:val="41"/>
    <w:semiHidden/>
    <w:unhideWhenUsed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3">
    <w:name w:val="Title"/>
    <w:basedOn w:val="1"/>
    <w:next w:val="1"/>
    <w:link w:val="29"/>
    <w:qFormat/>
    <w:uiPriority w:val="10"/>
    <w:pPr>
      <w:spacing w:after="0" w:line="240" w:lineRule="auto"/>
      <w:contextualSpacing/>
    </w:pPr>
    <w:rPr>
      <w:rFonts w:ascii="Cambria" w:hAnsi="Cambria" w:eastAsia="Times New Roman" w:cs="Times New Roman"/>
      <w:color w:val="17365D"/>
      <w:spacing w:val="5"/>
      <w:kern w:val="28"/>
      <w:sz w:val="52"/>
      <w:szCs w:val="52"/>
    </w:rPr>
  </w:style>
  <w:style w:type="paragraph" w:styleId="14">
    <w:name w:val="footer"/>
    <w:basedOn w:val="1"/>
    <w:link w:val="25"/>
    <w:unhideWhenUsed/>
    <w:qFormat/>
    <w:uiPriority w:val="99"/>
    <w:pPr>
      <w:tabs>
        <w:tab w:val="center" w:pos="4677"/>
        <w:tab w:val="right" w:pos="9355"/>
      </w:tabs>
      <w:spacing w:after="200" w:line="276" w:lineRule="auto"/>
    </w:pPr>
    <w:rPr>
      <w:rFonts w:ascii="Calibri" w:hAnsi="Calibri" w:eastAsia="Calibri" w:cs="Times New Roman"/>
      <w:lang w:val="zh-CN"/>
    </w:rPr>
  </w:style>
  <w:style w:type="paragraph" w:styleId="15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16">
    <w:name w:val="Table Grid"/>
    <w:basedOn w:val="6"/>
    <w:qFormat/>
    <w:uiPriority w:val="0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7">
    <w:name w:val="Заголовок 1 Знак"/>
    <w:basedOn w:val="5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  <w:lang w:val="zh-CN" w:eastAsia="zh-CN"/>
    </w:rPr>
  </w:style>
  <w:style w:type="character" w:customStyle="1" w:styleId="18">
    <w:name w:val="Заголовок 2 Знак"/>
    <w:basedOn w:val="5"/>
    <w:link w:val="3"/>
    <w:semiHidden/>
    <w:qFormat/>
    <w:uiPriority w:val="9"/>
    <w:rPr>
      <w:rFonts w:ascii="Cambria" w:hAnsi="Cambria" w:eastAsia="Times New Roman" w:cs="Times New Roman"/>
      <w:b/>
      <w:bCs/>
      <w:color w:val="4F81BD"/>
      <w:sz w:val="26"/>
      <w:szCs w:val="26"/>
      <w:lang w:val="zh-CN" w:eastAsia="zh-CN"/>
    </w:rPr>
  </w:style>
  <w:style w:type="character" w:customStyle="1" w:styleId="19">
    <w:name w:val="Заголовок 3 Знак"/>
    <w:basedOn w:val="5"/>
    <w:link w:val="4"/>
    <w:semiHidden/>
    <w:qFormat/>
    <w:uiPriority w:val="9"/>
    <w:rPr>
      <w:rFonts w:ascii="Cambria" w:hAnsi="Cambria" w:eastAsia="Times New Roman" w:cs="Times New Roman"/>
      <w:b/>
      <w:bCs/>
      <w:color w:val="4F81BD"/>
      <w:sz w:val="20"/>
      <w:szCs w:val="20"/>
      <w:lang w:val="zh-CN" w:eastAsia="zh-CN"/>
    </w:rPr>
  </w:style>
  <w:style w:type="paragraph" w:styleId="20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 w:cs="Times New Roman"/>
    </w:rPr>
  </w:style>
  <w:style w:type="character" w:customStyle="1" w:styleId="21">
    <w:name w:val="c9"/>
    <w:qFormat/>
    <w:uiPriority w:val="0"/>
  </w:style>
  <w:style w:type="paragraph" w:customStyle="1" w:styleId="22">
    <w:name w:val="c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_Style 15"/>
    <w:basedOn w:val="1"/>
    <w:next w:val="1"/>
    <w:qFormat/>
    <w:uiPriority w:val="10"/>
    <w:pPr>
      <w:spacing w:before="240" w:after="60" w:line="276" w:lineRule="auto"/>
      <w:jc w:val="center"/>
      <w:outlineLvl w:val="0"/>
    </w:pPr>
    <w:rPr>
      <w:rFonts w:ascii="Cambria" w:hAnsi="Cambria" w:eastAsia="Times New Roman" w:cs="Times New Roman"/>
      <w:color w:val="17365D"/>
      <w:spacing w:val="5"/>
      <w:kern w:val="28"/>
      <w:sz w:val="52"/>
      <w:szCs w:val="52"/>
      <w:lang w:val="zh-CN" w:eastAsia="zh-CN"/>
    </w:rPr>
  </w:style>
  <w:style w:type="character" w:customStyle="1" w:styleId="24">
    <w:name w:val="Верхний колонтитул Знак"/>
    <w:basedOn w:val="5"/>
    <w:link w:val="11"/>
    <w:qFormat/>
    <w:uiPriority w:val="99"/>
    <w:rPr>
      <w:rFonts w:ascii="Calibri" w:hAnsi="Calibri" w:eastAsia="Calibri" w:cs="Times New Roman"/>
      <w:lang w:val="zh-CN"/>
    </w:rPr>
  </w:style>
  <w:style w:type="character" w:customStyle="1" w:styleId="25">
    <w:name w:val="Нижний колонтитул Знак"/>
    <w:basedOn w:val="5"/>
    <w:link w:val="14"/>
    <w:qFormat/>
    <w:uiPriority w:val="99"/>
    <w:rPr>
      <w:rFonts w:ascii="Calibri" w:hAnsi="Calibri" w:eastAsia="Calibri" w:cs="Times New Roman"/>
      <w:lang w:val="zh-CN"/>
    </w:rPr>
  </w:style>
  <w:style w:type="paragraph" w:customStyle="1" w:styleId="26">
    <w:name w:val="Заголовок 21"/>
    <w:basedOn w:val="1"/>
    <w:next w:val="1"/>
    <w:unhideWhenUsed/>
    <w:qFormat/>
    <w:uiPriority w:val="9"/>
    <w:pPr>
      <w:keepNext/>
      <w:keepLines/>
      <w:spacing w:before="200" w:after="0" w:line="276" w:lineRule="auto"/>
      <w:outlineLvl w:val="1"/>
    </w:pPr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customStyle="1" w:styleId="27">
    <w:name w:val="Заголовок 31"/>
    <w:basedOn w:val="1"/>
    <w:next w:val="1"/>
    <w:unhideWhenUsed/>
    <w:qFormat/>
    <w:uiPriority w:val="9"/>
    <w:pPr>
      <w:keepNext/>
      <w:keepLines/>
      <w:spacing w:before="200" w:after="0" w:line="276" w:lineRule="auto"/>
      <w:outlineLvl w:val="2"/>
    </w:pPr>
    <w:rPr>
      <w:rFonts w:ascii="Cambria" w:hAnsi="Cambria" w:eastAsia="Times New Roman" w:cs="Times New Roman"/>
      <w:b/>
      <w:bCs/>
      <w:color w:val="4F81BD"/>
    </w:rPr>
  </w:style>
  <w:style w:type="paragraph" w:customStyle="1" w:styleId="28">
    <w:name w:val="Название1"/>
    <w:basedOn w:val="1"/>
    <w:next w:val="1"/>
    <w:qFormat/>
    <w:uiPriority w:val="10"/>
    <w:pPr>
      <w:pBdr>
        <w:bottom w:val="single" w:color="4F81BD" w:sz="8" w:space="4"/>
      </w:pBdr>
      <w:spacing w:after="300" w:line="240" w:lineRule="auto"/>
      <w:contextualSpacing/>
    </w:pPr>
    <w:rPr>
      <w:rFonts w:ascii="Cambria" w:hAnsi="Cambria" w:eastAsia="Times New Roman" w:cs="Times New Roman"/>
      <w:color w:val="17365D"/>
      <w:spacing w:val="5"/>
      <w:kern w:val="28"/>
      <w:sz w:val="52"/>
      <w:szCs w:val="52"/>
    </w:rPr>
  </w:style>
  <w:style w:type="character" w:customStyle="1" w:styleId="29">
    <w:name w:val="Заголовок Знак1"/>
    <w:link w:val="13"/>
    <w:qFormat/>
    <w:uiPriority w:val="10"/>
    <w:rPr>
      <w:rFonts w:ascii="Cambria" w:hAnsi="Cambria" w:eastAsia="Times New Roman" w:cs="Times New Roman"/>
      <w:color w:val="17365D"/>
      <w:spacing w:val="5"/>
      <w:kern w:val="28"/>
      <w:sz w:val="52"/>
      <w:szCs w:val="52"/>
    </w:rPr>
  </w:style>
  <w:style w:type="paragraph" w:customStyle="1" w:styleId="30">
    <w:name w:val="Без интервала1"/>
    <w:next w:val="31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31">
    <w:name w:val="No Spacing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table" w:customStyle="1" w:styleId="32">
    <w:name w:val="Сетка таблицы1"/>
    <w:basedOn w:val="6"/>
    <w:qFormat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">
    <w:name w:val="Текст выноски1"/>
    <w:basedOn w:val="1"/>
    <w:next w:val="10"/>
    <w:link w:val="34"/>
    <w:semiHidden/>
    <w:unhideWhenUsed/>
    <w:qFormat/>
    <w:uiPriority w:val="99"/>
    <w:pPr>
      <w:spacing w:after="0" w:line="240" w:lineRule="auto"/>
    </w:pPr>
    <w:rPr>
      <w:rFonts w:ascii="Tahoma" w:hAnsi="Tahoma" w:eastAsia="Calibri" w:cs="Times New Roman"/>
      <w:sz w:val="16"/>
      <w:szCs w:val="16"/>
      <w:lang w:val="zh-CN" w:eastAsia="zh-CN"/>
    </w:rPr>
  </w:style>
  <w:style w:type="character" w:customStyle="1" w:styleId="34">
    <w:name w:val="Текст выноски Знак"/>
    <w:link w:val="33"/>
    <w:semiHidden/>
    <w:qFormat/>
    <w:uiPriority w:val="99"/>
    <w:rPr>
      <w:rFonts w:ascii="Tahoma" w:hAnsi="Tahoma" w:eastAsia="Calibri" w:cs="Times New Roman"/>
      <w:sz w:val="16"/>
      <w:szCs w:val="16"/>
      <w:lang w:val="zh-CN" w:eastAsia="zh-CN"/>
    </w:rPr>
  </w:style>
  <w:style w:type="character" w:customStyle="1" w:styleId="35">
    <w:name w:val="Заголовок 2 Знак1"/>
    <w:semiHidden/>
    <w:qFormat/>
    <w:uiPriority w:val="9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customStyle="1" w:styleId="36">
    <w:name w:val="Заголовок 3 Знак1"/>
    <w:semiHidden/>
    <w:qFormat/>
    <w:uiPriority w:val="9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customStyle="1" w:styleId="37">
    <w:name w:val="Название Знак1"/>
    <w:qFormat/>
    <w:uiPriority w:val="10"/>
    <w:rPr>
      <w:rFonts w:ascii="Cambria" w:hAnsi="Cambria" w:eastAsia="Times New Roman" w:cs="Times New Roman"/>
      <w:b/>
      <w:bCs/>
      <w:kern w:val="28"/>
      <w:sz w:val="32"/>
      <w:szCs w:val="32"/>
      <w:lang w:eastAsia="en-US"/>
    </w:rPr>
  </w:style>
  <w:style w:type="character" w:customStyle="1" w:styleId="38">
    <w:name w:val="Текст выноски Знак1"/>
    <w:basedOn w:val="5"/>
    <w:link w:val="10"/>
    <w:semiHidden/>
    <w:qFormat/>
    <w:uiPriority w:val="99"/>
    <w:rPr>
      <w:rFonts w:ascii="Tahoma" w:hAnsi="Tahoma" w:eastAsia="Calibri" w:cs="Times New Roman"/>
      <w:sz w:val="16"/>
      <w:szCs w:val="16"/>
      <w:lang w:val="zh-CN"/>
    </w:rPr>
  </w:style>
  <w:style w:type="table" w:customStyle="1" w:styleId="39">
    <w:name w:val="Сетка таблицы2"/>
    <w:basedOn w:val="6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">
    <w:name w:val="Zag_11"/>
    <w:qFormat/>
    <w:uiPriority w:val="0"/>
  </w:style>
  <w:style w:type="character" w:customStyle="1" w:styleId="41">
    <w:name w:val="Основной текст Знак"/>
    <w:basedOn w:val="5"/>
    <w:link w:val="12"/>
    <w:semiHidden/>
    <w:qFormat/>
    <w:uiPriority w:val="1"/>
    <w:rPr>
      <w:rFonts w:ascii="Times New Roman" w:hAnsi="Times New Roman" w:eastAsia="Times New Roman" w:cs="Times New Roman"/>
      <w:sz w:val="24"/>
      <w:szCs w:val="24"/>
    </w:rPr>
  </w:style>
  <w:style w:type="character" w:customStyle="1" w:styleId="42">
    <w:name w:val="Заголовок Знак"/>
    <w:basedOn w:val="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4637</Words>
  <Characters>26437</Characters>
  <Lines>220</Lines>
  <Paragraphs>62</Paragraphs>
  <TotalTime>0</TotalTime>
  <ScaleCrop>false</ScaleCrop>
  <LinksUpToDate>false</LinksUpToDate>
  <CharactersWithSpaces>31012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2021-11-07T22:13:00Z</dcterms:created>
  <dc:creator>Юлия</dc:creator>
  <cp:lastModifiedBy>User</cp:lastModifiedBy>
  <dcterms:modified xsi:type="dcterms:W3CDTF">2024-09-16T04:19:00Z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AA8CD58F6E3E4E0CAD2CDA39C7CA407F_12</vt:lpwstr>
  </property>
</Properties>
</file>